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427B" w14:textId="451828ED" w:rsidR="00C9050D" w:rsidRPr="00C9050D" w:rsidRDefault="00C9050D" w:rsidP="00C9050D">
      <w:pPr>
        <w:bidi/>
        <w:spacing w:after="200" w:line="360" w:lineRule="auto"/>
        <w:ind w:firstLine="720"/>
        <w:jc w:val="center"/>
        <w:rPr>
          <w:rFonts w:ascii="Times New Roman" w:eastAsia="Calibri" w:hAnsi="Times New Roman" w:cs="B Titr"/>
          <w:b/>
          <w:bCs/>
          <w:sz w:val="28"/>
          <w:szCs w:val="28"/>
          <w:rtl/>
          <w:lang w:bidi="fa-IR"/>
        </w:rPr>
      </w:pPr>
      <w:r w:rsidRPr="00C9050D">
        <w:rPr>
          <w:rFonts w:ascii="Times New Roman" w:eastAsia="Calibri" w:hAnsi="Times New Roman" w:cs="B Titr" w:hint="cs"/>
          <w:b/>
          <w:bCs/>
          <w:sz w:val="28"/>
          <w:szCs w:val="28"/>
          <w:rtl/>
          <w:lang w:bidi="fa-IR"/>
        </w:rPr>
        <w:t xml:space="preserve">عنوان: </w:t>
      </w:r>
      <w:r w:rsidRPr="00C9050D">
        <w:rPr>
          <w:rFonts w:ascii="Times New Roman" w:eastAsia="Calibri" w:hAnsi="Times New Roman" w:cs="B Titr" w:hint="cs"/>
          <w:b/>
          <w:bCs/>
          <w:sz w:val="28"/>
          <w:szCs w:val="28"/>
          <w:rtl/>
          <w:lang w:bidi="fa-IR"/>
        </w:rPr>
        <w:t xml:space="preserve">بررسی اثر </w:t>
      </w:r>
      <w:proofErr w:type="spellStart"/>
      <w:r w:rsidRPr="00C9050D">
        <w:rPr>
          <w:rFonts w:ascii="Times New Roman" w:eastAsia="Calibri" w:hAnsi="Times New Roman" w:cs="B Titr" w:hint="cs"/>
          <w:b/>
          <w:bCs/>
          <w:sz w:val="28"/>
          <w:szCs w:val="28"/>
          <w:rtl/>
          <w:lang w:bidi="fa-IR"/>
        </w:rPr>
        <w:t>کارواکرول</w:t>
      </w:r>
      <w:proofErr w:type="spellEnd"/>
      <w:r w:rsidRPr="00C9050D">
        <w:rPr>
          <w:rFonts w:ascii="Times New Roman" w:eastAsia="Calibri" w:hAnsi="Times New Roman" w:cs="B Titr" w:hint="cs"/>
          <w:b/>
          <w:bCs/>
          <w:sz w:val="28"/>
          <w:szCs w:val="28"/>
          <w:rtl/>
          <w:lang w:bidi="fa-IR"/>
        </w:rPr>
        <w:t xml:space="preserve"> بر بیان ژن های تولید کننده </w:t>
      </w:r>
      <w:proofErr w:type="spellStart"/>
      <w:r w:rsidRPr="00C9050D">
        <w:rPr>
          <w:rFonts w:ascii="Times New Roman" w:eastAsia="Calibri" w:hAnsi="Times New Roman" w:cs="B Titr" w:hint="cs"/>
          <w:b/>
          <w:bCs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Titr" w:hint="cs"/>
          <w:b/>
          <w:bCs/>
          <w:sz w:val="28"/>
          <w:szCs w:val="28"/>
          <w:rtl/>
          <w:lang w:bidi="fa-IR"/>
        </w:rPr>
        <w:t xml:space="preserve"> در </w:t>
      </w:r>
      <w:proofErr w:type="spellStart"/>
      <w:r w:rsidRPr="00C9050D">
        <w:rPr>
          <w:rFonts w:ascii="Times New Roman" w:eastAsia="Calibri" w:hAnsi="Times New Roman" w:cs="B Titr" w:hint="cs"/>
          <w:b/>
          <w:bCs/>
          <w:sz w:val="28"/>
          <w:szCs w:val="28"/>
          <w:rtl/>
          <w:lang w:bidi="fa-IR"/>
        </w:rPr>
        <w:t>جدایه</w:t>
      </w:r>
      <w:proofErr w:type="spellEnd"/>
      <w:r w:rsidRPr="00C9050D">
        <w:rPr>
          <w:rFonts w:ascii="Times New Roman" w:eastAsia="Calibri" w:hAnsi="Times New Roman" w:cs="B Titr" w:hint="cs"/>
          <w:b/>
          <w:bCs/>
          <w:sz w:val="28"/>
          <w:szCs w:val="28"/>
          <w:rtl/>
          <w:lang w:bidi="fa-IR"/>
        </w:rPr>
        <w:t xml:space="preserve"> های </w:t>
      </w:r>
      <w:proofErr w:type="spellStart"/>
      <w:r w:rsidRPr="00C9050D">
        <w:rPr>
          <w:rFonts w:ascii="Times New Roman" w:eastAsia="Calibri" w:hAnsi="Times New Roman" w:cs="B Titr" w:hint="cs"/>
          <w:b/>
          <w:bCs/>
          <w:sz w:val="28"/>
          <w:szCs w:val="28"/>
          <w:rtl/>
          <w:lang w:bidi="fa-IR"/>
        </w:rPr>
        <w:t>انتروکوکوس</w:t>
      </w:r>
      <w:proofErr w:type="spellEnd"/>
      <w:r w:rsidRPr="00C9050D">
        <w:rPr>
          <w:rFonts w:ascii="Times New Roman" w:eastAsia="Calibri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C9050D">
        <w:rPr>
          <w:rFonts w:ascii="Times New Roman" w:eastAsia="Calibri" w:hAnsi="Times New Roman" w:cs="B Titr" w:hint="cs"/>
          <w:b/>
          <w:bCs/>
          <w:sz w:val="28"/>
          <w:szCs w:val="28"/>
          <w:rtl/>
          <w:lang w:bidi="fa-IR"/>
        </w:rPr>
        <w:t>فکالیس</w:t>
      </w:r>
      <w:proofErr w:type="spellEnd"/>
    </w:p>
    <w:p w14:paraId="7463EFD2" w14:textId="335035C6" w:rsidR="00191DE3" w:rsidRDefault="00191DE3" w:rsidP="00C9050D">
      <w:pPr>
        <w:bidi/>
        <w:rPr>
          <w:rtl/>
          <w:lang w:bidi="fa-IR"/>
        </w:rPr>
      </w:pPr>
    </w:p>
    <w:p w14:paraId="231ED25F" w14:textId="77777777" w:rsidR="00C9050D" w:rsidRPr="00C9050D" w:rsidRDefault="00C9050D" w:rsidP="00C9050D">
      <w:pPr>
        <w:bidi/>
        <w:spacing w:after="200" w:line="360" w:lineRule="auto"/>
        <w:rPr>
          <w:rFonts w:ascii="Times New Roman" w:eastAsia="Calibri" w:hAnsi="Times New Roman" w:cs="B Nazanin"/>
          <w:sz w:val="28"/>
          <w:szCs w:val="28"/>
          <w:rtl/>
          <w:lang w:bidi="fa-IR"/>
        </w:rPr>
      </w:pPr>
      <w:r w:rsidRPr="00C9050D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 xml:space="preserve">مقدمه :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باکتریایی ، باعث مقاومت باکتری نسبت به عوامل ضد میکروبی شده و در بیمارستان ها سبب آلودگی و انتقال بیماری های عفونی می گردد . با توجه به افزایش سویه های میکروبی مقاوم به آنتی بیوتیک ، شناسایی و معرفی ترکیبات ضد میکروبی با منشا گیاهی حایز اهمیت شده است . یکی از این ترکیبات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کارواکرول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است که اثر آنتی باکتریایی و آنتی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بیوفیلمی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آن بر روی برخی از باکتری های بیماریزا بررسی شده است . هدف از این مطالعه ، بررسی اثر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کارواکرول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بر بیان ژن های مرتبط با تولید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در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جدایه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های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انتروکوکوس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فکالیس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بود . </w:t>
      </w:r>
    </w:p>
    <w:p w14:paraId="70794DB1" w14:textId="77777777" w:rsidR="00C9050D" w:rsidRPr="00C9050D" w:rsidRDefault="00C9050D" w:rsidP="00C9050D">
      <w:pPr>
        <w:bidi/>
        <w:spacing w:after="200" w:line="360" w:lineRule="auto"/>
        <w:rPr>
          <w:rFonts w:ascii="Times New Roman" w:eastAsia="Calibri" w:hAnsi="Times New Roman" w:cs="B Nazanin"/>
          <w:sz w:val="28"/>
          <w:szCs w:val="28"/>
          <w:rtl/>
          <w:lang w:bidi="fa-IR"/>
        </w:rPr>
      </w:pPr>
      <w:r w:rsidRPr="00C9050D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>روش کار</w:t>
      </w:r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: این مطالعه بر روی 40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جدایه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انتروکوکوس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فکالیس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جدا شده از نمونه های بالینی انجام گرفت . برای جداسازی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انتروکوک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، از کشت های اختصاصی و تست های بیوشیمیایی برای شناسایی گونه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انتروکوکوس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استفاده شد . برای تایید گونه ی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انتروکوکوس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فکالیس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، از ژن </w:t>
      </w:r>
      <w:r w:rsidRPr="00C9050D">
        <w:rPr>
          <w:rFonts w:ascii="Times New Roman" w:eastAsia="Calibri" w:hAnsi="Times New Roman" w:cs="B Nazanin"/>
          <w:sz w:val="28"/>
          <w:szCs w:val="28"/>
          <w:lang w:bidi="fa-IR"/>
        </w:rPr>
        <w:t>16srRNA</w:t>
      </w:r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استفاده گردید . فراوانی ژنهای مرتبط با تولید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انتروکوکوس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فکالیس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به روش </w:t>
      </w:r>
      <w:r w:rsidRPr="00C9050D">
        <w:rPr>
          <w:rFonts w:ascii="Times New Roman" w:eastAsia="Calibri" w:hAnsi="Times New Roman" w:cs="B Nazanin"/>
          <w:sz w:val="28"/>
          <w:szCs w:val="28"/>
          <w:lang w:bidi="fa-IR"/>
        </w:rPr>
        <w:t>PCR</w:t>
      </w:r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و تولید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در باکتری با استفاده از روش رنگ سنجی کریستال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ویوله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انجام گردید . حداقل غلظت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مهاری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(</w:t>
      </w:r>
      <w:r w:rsidRPr="00C9050D">
        <w:rPr>
          <w:rFonts w:ascii="Times New Roman" w:eastAsia="Calibri" w:hAnsi="Times New Roman" w:cs="B Nazanin"/>
          <w:sz w:val="28"/>
          <w:szCs w:val="28"/>
          <w:lang w:bidi="fa-IR"/>
        </w:rPr>
        <w:t>MIC</w:t>
      </w:r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)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کارواکرول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به روش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میکروبراث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دایلوشن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و سطح بیان ژنهای مرتبط با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در حضور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کارواکرول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در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جدایه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های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قوی با استفاده از روش </w:t>
      </w:r>
      <w:r w:rsidRPr="00C9050D">
        <w:rPr>
          <w:rFonts w:ascii="Times New Roman" w:eastAsia="Calibri" w:hAnsi="Times New Roman" w:cs="B Nazanin"/>
          <w:sz w:val="28"/>
          <w:szCs w:val="28"/>
          <w:lang w:bidi="fa-IR"/>
        </w:rPr>
        <w:t xml:space="preserve">Real time-PCR </w:t>
      </w:r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سنجیده شد .</w:t>
      </w:r>
    </w:p>
    <w:p w14:paraId="78A66E91" w14:textId="77777777" w:rsidR="00C9050D" w:rsidRPr="00C9050D" w:rsidRDefault="00C9050D" w:rsidP="00C9050D">
      <w:pPr>
        <w:bidi/>
        <w:spacing w:after="200" w:line="360" w:lineRule="auto"/>
        <w:rPr>
          <w:rFonts w:ascii="Times New Roman" w:eastAsia="Calibri" w:hAnsi="Times New Roman" w:cs="B Nazanin"/>
          <w:sz w:val="28"/>
          <w:szCs w:val="28"/>
          <w:rtl/>
          <w:lang w:bidi="fa-IR"/>
        </w:rPr>
      </w:pPr>
      <w:r w:rsidRPr="00C9050D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>یافته ها:</w:t>
      </w:r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فراوانی ژن های </w:t>
      </w:r>
      <w:proofErr w:type="spellStart"/>
      <w:r w:rsidRPr="00C9050D">
        <w:rPr>
          <w:rFonts w:ascii="Times New Roman" w:eastAsia="Calibri" w:hAnsi="Times New Roman" w:cs="B Nazanin"/>
          <w:i/>
          <w:iCs/>
          <w:sz w:val="28"/>
          <w:szCs w:val="28"/>
          <w:lang w:bidi="fa-IR"/>
        </w:rPr>
        <w:t>epaI</w:t>
      </w:r>
      <w:proofErr w:type="spellEnd"/>
      <w:r w:rsidRPr="00C9050D">
        <w:rPr>
          <w:rFonts w:ascii="Times New Roman" w:eastAsia="Calibri" w:hAnsi="Times New Roman" w:cs="B Nazanin"/>
          <w:i/>
          <w:iCs/>
          <w:sz w:val="28"/>
          <w:szCs w:val="28"/>
          <w:lang w:bidi="fa-IR"/>
        </w:rPr>
        <w:t xml:space="preserve"> </w:t>
      </w:r>
      <w:r w:rsidRPr="00C9050D">
        <w:rPr>
          <w:rFonts w:ascii="Times New Roman" w:eastAsia="Calibri" w:hAnsi="Times New Roman" w:cs="B Nazanin" w:hint="cs"/>
          <w:i/>
          <w:iCs/>
          <w:sz w:val="28"/>
          <w:szCs w:val="28"/>
          <w:rtl/>
          <w:lang w:bidi="fa-IR"/>
        </w:rPr>
        <w:t xml:space="preserve"> </w:t>
      </w:r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و </w:t>
      </w:r>
      <w:proofErr w:type="spellStart"/>
      <w:r w:rsidRPr="00C9050D">
        <w:rPr>
          <w:rFonts w:ascii="Times New Roman" w:eastAsia="Calibri" w:hAnsi="Times New Roman" w:cs="B Nazanin"/>
          <w:i/>
          <w:iCs/>
          <w:sz w:val="28"/>
          <w:szCs w:val="28"/>
          <w:lang w:bidi="fa-IR"/>
        </w:rPr>
        <w:t>esp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به روش </w:t>
      </w:r>
      <w:r w:rsidRPr="00C9050D">
        <w:rPr>
          <w:rFonts w:ascii="Times New Roman" w:eastAsia="Calibri" w:hAnsi="Times New Roman" w:cs="B Nazanin"/>
          <w:sz w:val="28"/>
          <w:szCs w:val="28"/>
          <w:lang w:bidi="fa-IR"/>
        </w:rPr>
        <w:t>PCR</w:t>
      </w:r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 به ترتیب 100 درصد و 75 درصد تعیین شد . از 40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جدایه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مورد مطالعه 35درصد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قوی ، 5/32 درصد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متوسط ، 30 درصد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ضعیف و 5/2 درصد بدون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بودند. حداقل غلظت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مهاری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برای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کارواکرول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2500 میکروگرم بر میلی لیتر در باکتری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lastRenderedPageBreak/>
        <w:t>انتروکوکوس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فکالیس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تعیین شد . غلظت پایینتر از </w:t>
      </w:r>
      <w:r w:rsidRPr="00C9050D">
        <w:rPr>
          <w:rFonts w:ascii="Times New Roman" w:eastAsia="Calibri" w:hAnsi="Times New Roman" w:cs="B Nazanin"/>
          <w:sz w:val="28"/>
          <w:szCs w:val="28"/>
          <w:lang w:bidi="fa-IR"/>
        </w:rPr>
        <w:t>MIC</w:t>
      </w:r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باعث مهار تشکیل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و همچنین حذف توده های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بیوفیلمی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می شدند. تفاوت معنی داری در سطح بیان ژن </w:t>
      </w:r>
      <w:proofErr w:type="spellStart"/>
      <w:r w:rsidRPr="00C9050D">
        <w:rPr>
          <w:rFonts w:ascii="Times New Roman" w:eastAsia="Calibri" w:hAnsi="Times New Roman" w:cs="B Nazanin"/>
          <w:i/>
          <w:iCs/>
          <w:sz w:val="28"/>
          <w:szCs w:val="28"/>
          <w:lang w:bidi="fa-IR"/>
        </w:rPr>
        <w:t>epaI</w:t>
      </w:r>
      <w:proofErr w:type="spellEnd"/>
      <w:r w:rsidRPr="00C9050D">
        <w:rPr>
          <w:rFonts w:ascii="Times New Roman" w:eastAsia="Calibri" w:hAnsi="Times New Roman" w:cs="B Nazanin"/>
          <w:i/>
          <w:iCs/>
          <w:sz w:val="28"/>
          <w:szCs w:val="28"/>
          <w:lang w:bidi="fa-IR"/>
        </w:rPr>
        <w:t xml:space="preserve"> </w:t>
      </w:r>
      <w:r w:rsidRPr="00C9050D">
        <w:rPr>
          <w:rFonts w:ascii="Times New Roman" w:eastAsia="Calibri" w:hAnsi="Times New Roman" w:cs="B Nazanin" w:hint="cs"/>
          <w:i/>
          <w:iCs/>
          <w:sz w:val="28"/>
          <w:szCs w:val="28"/>
          <w:rtl/>
          <w:lang w:bidi="fa-IR"/>
        </w:rPr>
        <w:t xml:space="preserve"> </w:t>
      </w:r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و </w:t>
      </w:r>
      <w:proofErr w:type="spellStart"/>
      <w:r w:rsidRPr="00C9050D">
        <w:rPr>
          <w:rFonts w:ascii="Times New Roman" w:eastAsia="Calibri" w:hAnsi="Times New Roman" w:cs="B Nazanin"/>
          <w:i/>
          <w:iCs/>
          <w:sz w:val="28"/>
          <w:szCs w:val="28"/>
          <w:lang w:bidi="fa-IR"/>
        </w:rPr>
        <w:t>esp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در حضور و عدم حضور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کارواکرول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در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جدایه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های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قوی مشاهده نشد . </w:t>
      </w:r>
    </w:p>
    <w:p w14:paraId="23ECA6D7" w14:textId="77777777" w:rsidR="00C9050D" w:rsidRPr="00C9050D" w:rsidRDefault="00C9050D" w:rsidP="00C9050D">
      <w:pPr>
        <w:bidi/>
        <w:spacing w:after="200" w:line="360" w:lineRule="auto"/>
        <w:rPr>
          <w:rFonts w:ascii="Times New Roman" w:eastAsia="Calibri" w:hAnsi="Times New Roman" w:cs="B Nazanin"/>
          <w:sz w:val="28"/>
          <w:szCs w:val="28"/>
          <w:rtl/>
          <w:lang w:bidi="fa-IR"/>
        </w:rPr>
      </w:pPr>
      <w:r w:rsidRPr="00C9050D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>نتیجه گیری:</w:t>
      </w:r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در ژن های دخیل در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، </w:t>
      </w:r>
      <w:proofErr w:type="spellStart"/>
      <w:r w:rsidRPr="00C9050D">
        <w:rPr>
          <w:rFonts w:ascii="Times New Roman" w:eastAsia="Calibri" w:hAnsi="Times New Roman" w:cs="B Nazanin"/>
          <w:i/>
          <w:iCs/>
          <w:sz w:val="28"/>
          <w:szCs w:val="28"/>
          <w:lang w:bidi="fa-IR"/>
        </w:rPr>
        <w:t>epaI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فراوانی بیشتری نسبت به </w:t>
      </w:r>
      <w:proofErr w:type="spellStart"/>
      <w:r w:rsidRPr="00C9050D">
        <w:rPr>
          <w:rFonts w:ascii="Times New Roman" w:eastAsia="Calibri" w:hAnsi="Times New Roman" w:cs="B Nazanin"/>
          <w:i/>
          <w:iCs/>
          <w:sz w:val="28"/>
          <w:szCs w:val="28"/>
          <w:lang w:bidi="fa-IR"/>
        </w:rPr>
        <w:t>esp</w:t>
      </w:r>
      <w:proofErr w:type="spellEnd"/>
      <w:r w:rsidRPr="00C9050D">
        <w:rPr>
          <w:rFonts w:ascii="Times New Roman" w:eastAsia="Calibri" w:hAnsi="Times New Roman" w:cs="B Nazanin" w:hint="cs"/>
          <w:i/>
          <w:iCs/>
          <w:sz w:val="28"/>
          <w:szCs w:val="28"/>
          <w:rtl/>
          <w:lang w:bidi="fa-IR"/>
        </w:rPr>
        <w:t xml:space="preserve"> </w:t>
      </w:r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داشت . غلظت </w:t>
      </w:r>
      <w:proofErr w:type="spellStart"/>
      <w:r w:rsidRPr="00C9050D">
        <w:rPr>
          <w:rFonts w:ascii="Times New Roman" w:eastAsia="Calibri" w:hAnsi="Times New Roman" w:cs="B Nazanin"/>
          <w:sz w:val="28"/>
          <w:szCs w:val="28"/>
          <w:lang w:bidi="fa-IR"/>
        </w:rPr>
        <w:t>subMIC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باعث کاهش و حذف توده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بیوفیلمی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در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جدایه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های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قوی می شد .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کارواکرول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بر بیان ژن های </w:t>
      </w:r>
      <w:proofErr w:type="spellStart"/>
      <w:r w:rsidRPr="00C9050D">
        <w:rPr>
          <w:rFonts w:ascii="Times New Roman" w:eastAsia="Calibri" w:hAnsi="Times New Roman" w:cs="B Nazanin"/>
          <w:i/>
          <w:iCs/>
          <w:sz w:val="28"/>
          <w:szCs w:val="28"/>
          <w:lang w:bidi="fa-IR"/>
        </w:rPr>
        <w:t>epaI</w:t>
      </w:r>
      <w:proofErr w:type="spellEnd"/>
      <w:r w:rsidRPr="00C9050D">
        <w:rPr>
          <w:rFonts w:ascii="Times New Roman" w:eastAsia="Calibri" w:hAnsi="Times New Roman" w:cs="B Nazanin"/>
          <w:i/>
          <w:iCs/>
          <w:sz w:val="28"/>
          <w:szCs w:val="28"/>
          <w:lang w:bidi="fa-IR"/>
        </w:rPr>
        <w:t xml:space="preserve"> </w:t>
      </w:r>
      <w:r w:rsidRPr="00C9050D">
        <w:rPr>
          <w:rFonts w:ascii="Times New Roman" w:eastAsia="Calibri" w:hAnsi="Times New Roman" w:cs="B Nazanin" w:hint="cs"/>
          <w:i/>
          <w:iCs/>
          <w:sz w:val="28"/>
          <w:szCs w:val="28"/>
          <w:rtl/>
          <w:lang w:bidi="fa-IR"/>
        </w:rPr>
        <w:t xml:space="preserve"> </w:t>
      </w:r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و </w:t>
      </w:r>
      <w:proofErr w:type="spellStart"/>
      <w:r w:rsidRPr="00C9050D">
        <w:rPr>
          <w:rFonts w:ascii="Times New Roman" w:eastAsia="Calibri" w:hAnsi="Times New Roman" w:cs="B Nazanin"/>
          <w:i/>
          <w:iCs/>
          <w:sz w:val="28"/>
          <w:szCs w:val="28"/>
          <w:lang w:bidi="fa-IR"/>
        </w:rPr>
        <w:t>esp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دخیل در تولید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اثری نداشت احتمالا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کارواکرول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از طریق سایر مکانیسم ها مانع تشکیل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می شود. </w:t>
      </w:r>
    </w:p>
    <w:p w14:paraId="48C94AD1" w14:textId="77777777" w:rsidR="00C9050D" w:rsidRPr="00C9050D" w:rsidRDefault="00C9050D" w:rsidP="00C9050D">
      <w:pPr>
        <w:bidi/>
        <w:spacing w:after="200" w:line="360" w:lineRule="auto"/>
        <w:rPr>
          <w:rFonts w:ascii="Times New Roman" w:eastAsia="Calibri" w:hAnsi="Times New Roman" w:cs="B Nazanin"/>
          <w:sz w:val="28"/>
          <w:szCs w:val="28"/>
          <w:lang w:bidi="fa-IR"/>
        </w:rPr>
      </w:pPr>
      <w:r w:rsidRPr="00C9050D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>کلمات کلیدی:</w:t>
      </w:r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بیوفیلم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،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کارواکرول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،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انتروکوکوس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فکالیس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، ژن </w:t>
      </w:r>
      <w:proofErr w:type="spellStart"/>
      <w:r w:rsidRPr="00C9050D">
        <w:rPr>
          <w:rFonts w:ascii="Times New Roman" w:eastAsia="Calibri" w:hAnsi="Times New Roman" w:cs="B Nazanin"/>
          <w:i/>
          <w:iCs/>
          <w:sz w:val="28"/>
          <w:szCs w:val="28"/>
          <w:lang w:bidi="fa-IR"/>
        </w:rPr>
        <w:t>epaI</w:t>
      </w:r>
      <w:proofErr w:type="spellEnd"/>
      <w:r w:rsidRPr="00C9050D">
        <w:rPr>
          <w:rFonts w:ascii="Times New Roman" w:eastAsia="Calibri" w:hAnsi="Times New Roman" w:cs="B Nazanin"/>
          <w:sz w:val="28"/>
          <w:szCs w:val="28"/>
          <w:lang w:bidi="fa-IR"/>
        </w:rPr>
        <w:t xml:space="preserve"> </w:t>
      </w:r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،</w:t>
      </w:r>
      <w:r w:rsidRPr="00C9050D">
        <w:rPr>
          <w:rFonts w:ascii="Times New Roman" w:eastAsia="Calibri" w:hAnsi="Times New Roman" w:cs="B Nazanin" w:hint="cs"/>
          <w:sz w:val="50"/>
          <w:szCs w:val="50"/>
          <w:rtl/>
          <w:lang w:bidi="fa-IR"/>
        </w:rPr>
        <w:t xml:space="preserve"> </w:t>
      </w:r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ژن </w:t>
      </w:r>
      <w:proofErr w:type="spellStart"/>
      <w:r w:rsidRPr="00C9050D">
        <w:rPr>
          <w:rFonts w:ascii="Times New Roman" w:eastAsia="Calibri" w:hAnsi="Times New Roman" w:cs="B Nazanin"/>
          <w:i/>
          <w:iCs/>
          <w:sz w:val="28"/>
          <w:szCs w:val="28"/>
          <w:lang w:bidi="fa-IR"/>
        </w:rPr>
        <w:t>esp</w:t>
      </w:r>
      <w:proofErr w:type="spellEnd"/>
      <w:r w:rsidRPr="00C9050D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، </w:t>
      </w:r>
      <w:r w:rsidRPr="00C9050D">
        <w:rPr>
          <w:rFonts w:ascii="Times New Roman" w:eastAsia="Calibri" w:hAnsi="Times New Roman" w:cs="B Nazanin"/>
          <w:sz w:val="28"/>
          <w:szCs w:val="28"/>
          <w:lang w:bidi="fa-IR"/>
        </w:rPr>
        <w:t>Real time-PCR</w:t>
      </w:r>
    </w:p>
    <w:p w14:paraId="272BB9CF" w14:textId="77777777" w:rsidR="00C9050D" w:rsidRDefault="00C9050D" w:rsidP="00C9050D">
      <w:pPr>
        <w:bidi/>
        <w:rPr>
          <w:rFonts w:hint="cs"/>
          <w:rtl/>
          <w:lang w:bidi="fa-IR"/>
        </w:rPr>
      </w:pPr>
    </w:p>
    <w:sectPr w:rsidR="00C905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17"/>
    <w:rsid w:val="00054BAA"/>
    <w:rsid w:val="00191DE3"/>
    <w:rsid w:val="005360AF"/>
    <w:rsid w:val="00C9050D"/>
    <w:rsid w:val="00F3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4A4F42"/>
  <w15:chartTrackingRefBased/>
  <w15:docId w15:val="{935A3843-D8FE-463D-8CE7-17618FD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2023-01-01T09:49:00Z</dcterms:created>
  <dcterms:modified xsi:type="dcterms:W3CDTF">2023-01-01T09:50:00Z</dcterms:modified>
</cp:coreProperties>
</file>