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CAC7" w14:textId="018B2B78" w:rsidR="00BB6903" w:rsidRPr="00BB6903" w:rsidRDefault="00BB6903" w:rsidP="00BB6903">
      <w:pPr>
        <w:bidi/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BB6903">
        <w:rPr>
          <w:rFonts w:asciiTheme="minorBidi" w:eastAsia="Times New Roman" w:hAnsiTheme="minorBidi"/>
          <w:sz w:val="32"/>
          <w:szCs w:val="32"/>
          <w:rtl/>
        </w:rPr>
        <w:t>عنـوان:</w:t>
      </w:r>
    </w:p>
    <w:p w14:paraId="1768B157" w14:textId="1447B0B3" w:rsidR="00BB6903" w:rsidRPr="00BB6903" w:rsidRDefault="00BB6903" w:rsidP="00BB6903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BB690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شناسایی سیستم‌های توکسین - آنتی توکسین در نمونه‌های بالینی </w:t>
      </w:r>
      <w:r w:rsidRPr="00BB6903">
        <w:rPr>
          <w:rFonts w:asciiTheme="minorBidi" w:eastAsia="Times New Roman" w:hAnsiTheme="minorBidi"/>
          <w:b/>
          <w:bCs/>
          <w:i/>
          <w:iCs/>
          <w:sz w:val="32"/>
          <w:szCs w:val="32"/>
          <w:rtl/>
        </w:rPr>
        <w:t>هلیکوباکتر پیلوری</w:t>
      </w:r>
    </w:p>
    <w:p w14:paraId="69691929" w14:textId="1D528185" w:rsidR="00191DE3" w:rsidRDefault="00191DE3" w:rsidP="00BB6903">
      <w:pPr>
        <w:jc w:val="right"/>
        <w:rPr>
          <w:lang w:bidi="fa-IR"/>
        </w:rPr>
      </w:pPr>
    </w:p>
    <w:p w14:paraId="013F9187" w14:textId="7EBEA315" w:rsidR="00BB6903" w:rsidRDefault="00BB6903" w:rsidP="00BB6903">
      <w:pPr>
        <w:bidi/>
        <w:spacing w:line="360" w:lineRule="auto"/>
        <w:rPr>
          <w:lang w:bidi="fa-IR"/>
        </w:rPr>
      </w:pPr>
    </w:p>
    <w:p w14:paraId="1ACB8D6B" w14:textId="77777777" w:rsidR="00BB6903" w:rsidRPr="00BB6903" w:rsidRDefault="00BB6903" w:rsidP="00BB6903">
      <w:pPr>
        <w:bidi/>
        <w:spacing w:line="360" w:lineRule="auto"/>
        <w:rPr>
          <w:rtl/>
          <w:lang w:bidi="fa-IR"/>
        </w:rPr>
      </w:pPr>
      <w:r w:rsidRPr="00BB6903">
        <w:rPr>
          <w:rFonts w:hint="cs"/>
          <w:b/>
          <w:bCs/>
          <w:rtl/>
        </w:rPr>
        <w:t>زمینه و هدف:</w:t>
      </w:r>
      <w:r w:rsidRPr="00BB6903">
        <w:rPr>
          <w:rFonts w:hint="cs"/>
          <w:rtl/>
        </w:rPr>
        <w:t xml:space="preserve"> </w:t>
      </w:r>
      <w:r w:rsidRPr="00BB6903">
        <w:rPr>
          <w:rtl/>
        </w:rPr>
        <w:t>هلیکوباکتر پیلوری از شایع</w:t>
      </w:r>
      <w:r w:rsidRPr="00BB6903">
        <w:rPr>
          <w:rFonts w:hint="cs"/>
          <w:rtl/>
        </w:rPr>
        <w:t>‌</w:t>
      </w:r>
      <w:r w:rsidRPr="00BB6903">
        <w:rPr>
          <w:rtl/>
        </w:rPr>
        <w:t>ترین پاتوژن‌های انسانی است که بیش از نیمی از جمعیت جهان به</w:t>
      </w:r>
      <w:r w:rsidRPr="00BB6903">
        <w:rPr>
          <w:rFonts w:hint="cs"/>
          <w:rtl/>
        </w:rPr>
        <w:t xml:space="preserve"> </w:t>
      </w:r>
      <w:r w:rsidRPr="00BB6903">
        <w:rPr>
          <w:lang w:bidi="fa-IR"/>
        </w:rPr>
        <w:t xml:space="preserve"> </w:t>
      </w:r>
      <w:r w:rsidRPr="00BB6903">
        <w:rPr>
          <w:rFonts w:hint="cs"/>
          <w:rtl/>
          <w:lang w:bidi="fa-IR"/>
        </w:rPr>
        <w:t>آن آلوده</w:t>
      </w:r>
      <w:r w:rsidRPr="00BB6903">
        <w:rPr>
          <w:rtl/>
        </w:rPr>
        <w:t xml:space="preserve"> هستند</w:t>
      </w:r>
      <w:r w:rsidRPr="00BB6903">
        <w:rPr>
          <w:lang w:bidi="fa-IR"/>
        </w:rPr>
        <w:t xml:space="preserve"> </w:t>
      </w:r>
      <w:r w:rsidRPr="00BB6903">
        <w:rPr>
          <w:rFonts w:hint="cs"/>
          <w:rtl/>
          <w:lang w:bidi="fa-IR"/>
        </w:rPr>
        <w:t xml:space="preserve">. این باکتری </w:t>
      </w:r>
      <w:r w:rsidRPr="00BB6903">
        <w:rPr>
          <w:rtl/>
          <w:lang w:bidi="fa-IR"/>
        </w:rPr>
        <w:t xml:space="preserve">به عنوان مهمترین عامل ایجاد کننده برخی </w:t>
      </w:r>
      <w:proofErr w:type="spellStart"/>
      <w:r w:rsidRPr="00BB6903">
        <w:rPr>
          <w:rtl/>
          <w:lang w:bidi="fa-IR"/>
        </w:rPr>
        <w:t>بیماری‌های</w:t>
      </w:r>
      <w:proofErr w:type="spellEnd"/>
      <w:r w:rsidRPr="00BB6903">
        <w:rPr>
          <w:rtl/>
          <w:lang w:bidi="fa-IR"/>
        </w:rPr>
        <w:t xml:space="preserve"> گوارشی مانند التهاب مزمن معده، زخم معده، سرطان </w:t>
      </w:r>
      <w:r w:rsidRPr="00BB6903">
        <w:rPr>
          <w:rFonts w:hint="cs"/>
          <w:rtl/>
          <w:lang w:bidi="fa-IR"/>
        </w:rPr>
        <w:t xml:space="preserve">مخاط </w:t>
      </w:r>
      <w:r w:rsidRPr="00BB6903">
        <w:rPr>
          <w:rtl/>
          <w:lang w:bidi="fa-IR"/>
        </w:rPr>
        <w:t>معده شناخته شده است</w:t>
      </w:r>
      <w:r w:rsidRPr="00BB6903">
        <w:rPr>
          <w:lang w:bidi="fa-IR"/>
        </w:rPr>
        <w:t xml:space="preserve"> </w:t>
      </w:r>
      <w:r w:rsidRPr="00BB6903">
        <w:rPr>
          <w:rtl/>
        </w:rPr>
        <w:t xml:space="preserve">. </w:t>
      </w:r>
      <w:r w:rsidRPr="00BB6903">
        <w:rPr>
          <w:rFonts w:hint="cs"/>
          <w:rtl/>
        </w:rPr>
        <w:t>سیستم توکسین</w:t>
      </w:r>
      <w:r w:rsidRPr="00BB6903">
        <w:rPr>
          <w:rFonts w:hint="cs"/>
          <w:rtl/>
          <w:lang w:bidi="fa-IR"/>
        </w:rPr>
        <w:t xml:space="preserve"> آنتی توکسین</w:t>
      </w:r>
      <w:r w:rsidRPr="00BB6903">
        <w:rPr>
          <w:rFonts w:hint="cs"/>
          <w:rtl/>
        </w:rPr>
        <w:t xml:space="preserve"> </w:t>
      </w:r>
      <w:r w:rsidRPr="00BB6903">
        <w:rPr>
          <w:rtl/>
        </w:rPr>
        <w:t>با توجه به نقش‌های متعدد</w:t>
      </w:r>
      <w:r w:rsidRPr="00BB6903">
        <w:rPr>
          <w:rFonts w:hint="cs"/>
          <w:rtl/>
        </w:rPr>
        <w:t xml:space="preserve"> </w:t>
      </w:r>
      <w:r w:rsidRPr="00BB6903">
        <w:rPr>
          <w:rtl/>
        </w:rPr>
        <w:t xml:space="preserve">از جمله </w:t>
      </w:r>
      <w:r w:rsidRPr="00BB6903">
        <w:rPr>
          <w:rFonts w:hint="cs"/>
          <w:rtl/>
        </w:rPr>
        <w:t>تنظیم</w:t>
      </w:r>
      <w:r w:rsidRPr="00BB6903">
        <w:rPr>
          <w:rtl/>
        </w:rPr>
        <w:t xml:space="preserve"> بیان ژن‌های بیماری زا، </w:t>
      </w:r>
      <w:r w:rsidRPr="00BB6903">
        <w:rPr>
          <w:rFonts w:hint="cs"/>
          <w:rtl/>
        </w:rPr>
        <w:t xml:space="preserve">مرگ برنامه ریزی شده ی سلولی، تشکیل بیوفیلم و غیره، یکی از سیستم های مهم در باکتری ها به حساب می آید. </w:t>
      </w:r>
      <w:r w:rsidRPr="00BB6903">
        <w:rPr>
          <w:rtl/>
        </w:rPr>
        <w:t xml:space="preserve">در این مطالعه وجود </w:t>
      </w:r>
      <w:r w:rsidRPr="00BB6903">
        <w:rPr>
          <w:rFonts w:hint="cs"/>
          <w:rtl/>
        </w:rPr>
        <w:t xml:space="preserve">سیستم های توکسین آنتی توکسین نوع دو، شامل </w:t>
      </w:r>
      <w:r w:rsidRPr="00BB6903">
        <w:rPr>
          <w:i/>
          <w:iCs/>
          <w:lang w:bidi="fa-IR"/>
        </w:rPr>
        <w:t xml:space="preserve"> </w:t>
      </w:r>
      <w:proofErr w:type="spellStart"/>
      <w:r w:rsidRPr="00BB6903">
        <w:rPr>
          <w:i/>
          <w:iCs/>
          <w:lang w:bidi="fa-IR"/>
        </w:rPr>
        <w:t>yafQ</w:t>
      </w:r>
      <w:proofErr w:type="spellEnd"/>
      <w:r w:rsidRPr="00BB6903">
        <w:rPr>
          <w:i/>
          <w:iCs/>
          <w:rtl/>
          <w:lang w:bidi="fa-IR"/>
        </w:rPr>
        <w:t xml:space="preserve">، </w:t>
      </w:r>
      <w:proofErr w:type="spellStart"/>
      <w:r w:rsidRPr="00BB6903">
        <w:rPr>
          <w:i/>
          <w:iCs/>
          <w:lang w:bidi="fa-IR"/>
        </w:rPr>
        <w:t>relBE</w:t>
      </w:r>
      <w:proofErr w:type="spellEnd"/>
      <w:r w:rsidRPr="00BB6903">
        <w:rPr>
          <w:i/>
          <w:iCs/>
          <w:rtl/>
          <w:lang w:bidi="fa-IR"/>
        </w:rPr>
        <w:t xml:space="preserve">، </w:t>
      </w:r>
      <w:proofErr w:type="spellStart"/>
      <w:r w:rsidRPr="00BB6903">
        <w:rPr>
          <w:i/>
          <w:iCs/>
          <w:lang w:bidi="fa-IR"/>
        </w:rPr>
        <w:t>mazEF</w:t>
      </w:r>
      <w:proofErr w:type="spellEnd"/>
      <w:r w:rsidRPr="00BB6903">
        <w:rPr>
          <w:rtl/>
          <w:lang w:bidi="fa-IR"/>
        </w:rPr>
        <w:t xml:space="preserve"> مورد بررسی قرار گرفت. </w:t>
      </w:r>
    </w:p>
    <w:p w14:paraId="0DFD0F80" w14:textId="77777777" w:rsidR="00BB6903" w:rsidRPr="00BB6903" w:rsidRDefault="00BB6903" w:rsidP="00BB6903">
      <w:pPr>
        <w:bidi/>
        <w:spacing w:line="360" w:lineRule="auto"/>
        <w:rPr>
          <w:rtl/>
          <w:lang w:bidi="fa-IR"/>
        </w:rPr>
      </w:pPr>
      <w:r w:rsidRPr="00BB6903">
        <w:rPr>
          <w:b/>
          <w:bCs/>
          <w:rtl/>
          <w:lang w:bidi="fa-IR"/>
        </w:rPr>
        <w:t xml:space="preserve">مواد و </w:t>
      </w:r>
      <w:proofErr w:type="spellStart"/>
      <w:r w:rsidRPr="00BB6903">
        <w:rPr>
          <w:b/>
          <w:bCs/>
          <w:rtl/>
          <w:lang w:bidi="fa-IR"/>
        </w:rPr>
        <w:t>روش</w:t>
      </w:r>
      <w:r w:rsidRPr="00BB6903">
        <w:rPr>
          <w:rFonts w:hint="cs"/>
          <w:b/>
          <w:bCs/>
          <w:rtl/>
          <w:lang w:bidi="fa-IR"/>
        </w:rPr>
        <w:t>‌ها</w:t>
      </w:r>
      <w:proofErr w:type="spellEnd"/>
      <w:r w:rsidRPr="00BB6903">
        <w:rPr>
          <w:b/>
          <w:bCs/>
          <w:rtl/>
          <w:lang w:bidi="fa-IR"/>
        </w:rPr>
        <w:t>:</w:t>
      </w:r>
      <w:r w:rsidRPr="00BB6903">
        <w:rPr>
          <w:rFonts w:hint="cs"/>
          <w:rtl/>
          <w:lang w:bidi="fa-IR"/>
        </w:rPr>
        <w:t xml:space="preserve"> </w:t>
      </w:r>
      <w:r w:rsidRPr="00BB6903">
        <w:rPr>
          <w:rtl/>
          <w:lang w:bidi="fa-IR"/>
        </w:rPr>
        <w:t>تعداد</w:t>
      </w:r>
      <w:r w:rsidRPr="00BB6903">
        <w:rPr>
          <w:rFonts w:hint="cs"/>
          <w:rtl/>
          <w:lang w:bidi="fa-IR"/>
        </w:rPr>
        <w:t>ی</w:t>
      </w:r>
      <w:r w:rsidRPr="00BB6903">
        <w:rPr>
          <w:rtl/>
          <w:lang w:bidi="fa-IR"/>
        </w:rPr>
        <w:t xml:space="preserve"> نمونه </w:t>
      </w:r>
      <w:r w:rsidRPr="00BB6903">
        <w:rPr>
          <w:rFonts w:hint="cs"/>
          <w:rtl/>
          <w:lang w:bidi="fa-IR"/>
        </w:rPr>
        <w:t>بیوپسی به منظور جداسازی هلیکوباکتر پیلوری،</w:t>
      </w:r>
      <w:r w:rsidRPr="00BB6903">
        <w:rPr>
          <w:rtl/>
          <w:lang w:bidi="fa-IR"/>
        </w:rPr>
        <w:t xml:space="preserve"> از بیماران مبتلا به </w:t>
      </w:r>
      <w:proofErr w:type="spellStart"/>
      <w:r w:rsidRPr="00BB6903">
        <w:rPr>
          <w:rtl/>
          <w:lang w:bidi="fa-IR"/>
        </w:rPr>
        <w:t>بیماری‌های</w:t>
      </w:r>
      <w:proofErr w:type="spellEnd"/>
      <w:r w:rsidRPr="00BB6903">
        <w:rPr>
          <w:rtl/>
          <w:lang w:bidi="fa-IR"/>
        </w:rPr>
        <w:t xml:space="preserve"> گوارشی</w:t>
      </w:r>
      <w:r w:rsidRPr="00BB6903">
        <w:rPr>
          <w:rFonts w:hint="cs"/>
          <w:rtl/>
          <w:lang w:bidi="fa-IR"/>
        </w:rPr>
        <w:t xml:space="preserve"> مراجعه کننده به</w:t>
      </w:r>
      <w:r w:rsidRPr="00BB6903">
        <w:rPr>
          <w:rtl/>
          <w:lang w:bidi="fa-IR"/>
        </w:rPr>
        <w:t xml:space="preserve"> بیمارستان </w:t>
      </w:r>
      <w:r w:rsidRPr="00BB6903">
        <w:rPr>
          <w:rFonts w:hint="cs"/>
          <w:rtl/>
          <w:lang w:bidi="fa-IR"/>
        </w:rPr>
        <w:t>شهید مصطفی</w:t>
      </w:r>
      <w:r w:rsidRPr="00BB6903">
        <w:rPr>
          <w:rtl/>
          <w:lang w:bidi="fa-IR"/>
        </w:rPr>
        <w:t xml:space="preserve"> خمینی</w:t>
      </w:r>
      <w:r w:rsidRPr="00BB6903">
        <w:rPr>
          <w:rFonts w:hint="cs"/>
          <w:rtl/>
          <w:lang w:bidi="fa-IR"/>
        </w:rPr>
        <w:t xml:space="preserve"> شهر ایلام </w:t>
      </w:r>
      <w:r w:rsidRPr="00BB6903">
        <w:rPr>
          <w:rtl/>
          <w:lang w:bidi="fa-IR"/>
        </w:rPr>
        <w:t xml:space="preserve"> </w:t>
      </w:r>
      <w:r w:rsidRPr="00BB6903">
        <w:rPr>
          <w:rFonts w:hint="cs"/>
          <w:rtl/>
          <w:lang w:bidi="fa-IR"/>
        </w:rPr>
        <w:t>جمع آوری</w:t>
      </w:r>
      <w:r w:rsidRPr="00BB6903">
        <w:rPr>
          <w:rtl/>
          <w:lang w:bidi="fa-IR"/>
        </w:rPr>
        <w:t xml:space="preserve"> </w:t>
      </w:r>
      <w:r w:rsidRPr="00BB6903">
        <w:rPr>
          <w:rFonts w:hint="cs"/>
          <w:rtl/>
          <w:lang w:bidi="fa-IR"/>
        </w:rPr>
        <w:t>گردید</w:t>
      </w:r>
      <w:r w:rsidRPr="00BB6903">
        <w:rPr>
          <w:rtl/>
          <w:lang w:bidi="fa-IR"/>
        </w:rPr>
        <w:t xml:space="preserve">. به </w:t>
      </w:r>
      <w:r w:rsidRPr="00BB6903">
        <w:rPr>
          <w:rFonts w:hint="cs"/>
          <w:rtl/>
          <w:lang w:bidi="fa-IR"/>
        </w:rPr>
        <w:t xml:space="preserve">منظور تشخیص </w:t>
      </w:r>
      <w:proofErr w:type="spellStart"/>
      <w:r w:rsidRPr="00BB6903">
        <w:rPr>
          <w:rFonts w:hint="cs"/>
          <w:rtl/>
          <w:lang w:bidi="fa-IR"/>
        </w:rPr>
        <w:t>مولکولی</w:t>
      </w:r>
      <w:proofErr w:type="spellEnd"/>
      <w:r w:rsidRPr="00BB6903">
        <w:rPr>
          <w:rFonts w:hint="cs"/>
          <w:rtl/>
          <w:lang w:bidi="fa-IR"/>
        </w:rPr>
        <w:t xml:space="preserve"> هلیکوباکتر پیلوری، نمونه های بیوپسی با استفاده از کیت(شرکت سینا کلون) ، استخراج </w:t>
      </w:r>
      <w:r w:rsidRPr="00BB6903">
        <w:rPr>
          <w:lang w:bidi="fa-IR"/>
        </w:rPr>
        <w:t>DNA</w:t>
      </w:r>
      <w:r w:rsidRPr="00BB6903">
        <w:rPr>
          <w:rFonts w:hint="cs"/>
          <w:rtl/>
          <w:lang w:bidi="fa-IR"/>
        </w:rPr>
        <w:t xml:space="preserve"> شدند. سپس با استفاده از </w:t>
      </w:r>
      <w:proofErr w:type="spellStart"/>
      <w:r w:rsidRPr="00BB6903">
        <w:rPr>
          <w:rFonts w:hint="cs"/>
          <w:rtl/>
          <w:lang w:bidi="fa-IR"/>
        </w:rPr>
        <w:t>پرایمرهای</w:t>
      </w:r>
      <w:proofErr w:type="spellEnd"/>
      <w:r w:rsidRPr="00BB6903">
        <w:rPr>
          <w:rFonts w:hint="cs"/>
          <w:rtl/>
          <w:lang w:bidi="fa-IR"/>
        </w:rPr>
        <w:t xml:space="preserve"> اختصاصی ، دو ژن </w:t>
      </w:r>
      <w:proofErr w:type="spellStart"/>
      <w:r w:rsidRPr="00BB6903">
        <w:rPr>
          <w:rFonts w:hint="cs"/>
          <w:rtl/>
          <w:lang w:bidi="fa-IR"/>
        </w:rPr>
        <w:t>هاوس</w:t>
      </w:r>
      <w:proofErr w:type="spellEnd"/>
      <w:r w:rsidRPr="00BB6903">
        <w:rPr>
          <w:rFonts w:hint="cs"/>
          <w:rtl/>
          <w:lang w:bidi="fa-IR"/>
        </w:rPr>
        <w:t xml:space="preserve"> </w:t>
      </w:r>
      <w:proofErr w:type="spellStart"/>
      <w:r w:rsidRPr="00BB6903">
        <w:rPr>
          <w:rFonts w:hint="cs"/>
          <w:rtl/>
          <w:lang w:bidi="fa-IR"/>
        </w:rPr>
        <w:t>کیپینگ</w:t>
      </w:r>
      <w:proofErr w:type="spellEnd"/>
      <w:r w:rsidRPr="00BB6903">
        <w:rPr>
          <w:rFonts w:hint="cs"/>
          <w:rtl/>
          <w:lang w:bidi="fa-IR"/>
        </w:rPr>
        <w:t xml:space="preserve"> </w:t>
      </w:r>
      <w:proofErr w:type="spellStart"/>
      <w:r w:rsidRPr="00BB6903">
        <w:rPr>
          <w:i/>
          <w:iCs/>
          <w:lang w:bidi="fa-IR"/>
        </w:rPr>
        <w:t>glmM</w:t>
      </w:r>
      <w:proofErr w:type="spellEnd"/>
      <w:r w:rsidRPr="00BB6903">
        <w:rPr>
          <w:i/>
          <w:iCs/>
          <w:rtl/>
          <w:lang w:bidi="fa-IR"/>
        </w:rPr>
        <w:t xml:space="preserve"> </w:t>
      </w:r>
      <w:r w:rsidRPr="00BB6903">
        <w:rPr>
          <w:rtl/>
          <w:lang w:bidi="fa-IR"/>
        </w:rPr>
        <w:t>و</w:t>
      </w:r>
      <w:proofErr w:type="spellStart"/>
      <w:r w:rsidRPr="00BB6903">
        <w:rPr>
          <w:i/>
          <w:iCs/>
          <w:lang w:bidi="fa-IR"/>
        </w:rPr>
        <w:t>ureA</w:t>
      </w:r>
      <w:proofErr w:type="spellEnd"/>
      <w:r w:rsidRPr="00BB6903">
        <w:rPr>
          <w:rtl/>
          <w:lang w:bidi="fa-IR"/>
        </w:rPr>
        <w:t xml:space="preserve"> </w:t>
      </w:r>
      <w:r w:rsidRPr="00BB6903">
        <w:rPr>
          <w:rFonts w:hint="cs"/>
          <w:rtl/>
          <w:lang w:bidi="fa-IR"/>
        </w:rPr>
        <w:t xml:space="preserve">مورد ارزیابی قرار گرفتند و نمونه </w:t>
      </w:r>
      <w:proofErr w:type="spellStart"/>
      <w:r w:rsidRPr="00BB6903">
        <w:rPr>
          <w:rFonts w:hint="cs"/>
          <w:rtl/>
          <w:lang w:bidi="fa-IR"/>
        </w:rPr>
        <w:t>هایی</w:t>
      </w:r>
      <w:proofErr w:type="spellEnd"/>
      <w:r w:rsidRPr="00BB6903">
        <w:rPr>
          <w:rFonts w:hint="cs"/>
          <w:rtl/>
          <w:lang w:bidi="fa-IR"/>
        </w:rPr>
        <w:t xml:space="preserve"> که برای این دو ژن مثبت بودند به منظور تایید نهایی تعیین توالی شدند. همچنین</w:t>
      </w:r>
      <w:r w:rsidRPr="00BB6903">
        <w:rPr>
          <w:rtl/>
          <w:lang w:bidi="fa-IR"/>
        </w:rPr>
        <w:t xml:space="preserve"> با استفاده از </w:t>
      </w:r>
      <w:proofErr w:type="spellStart"/>
      <w:r w:rsidRPr="00BB6903">
        <w:rPr>
          <w:rtl/>
          <w:lang w:bidi="fa-IR"/>
        </w:rPr>
        <w:t>پرایمر‌های</w:t>
      </w:r>
      <w:proofErr w:type="spellEnd"/>
      <w:r w:rsidRPr="00BB6903">
        <w:rPr>
          <w:rtl/>
          <w:lang w:bidi="fa-IR"/>
        </w:rPr>
        <w:t xml:space="preserve"> اختصاصی </w:t>
      </w:r>
      <w:r w:rsidRPr="00BB6903">
        <w:rPr>
          <w:rFonts w:hint="cs"/>
          <w:rtl/>
          <w:lang w:bidi="fa-IR"/>
        </w:rPr>
        <w:t>با استفاده از</w:t>
      </w:r>
      <w:r w:rsidRPr="00BB6903">
        <w:rPr>
          <w:rtl/>
          <w:lang w:bidi="fa-IR"/>
        </w:rPr>
        <w:t xml:space="preserve"> روش </w:t>
      </w:r>
      <w:r w:rsidRPr="00BB6903">
        <w:rPr>
          <w:lang w:bidi="fa-IR"/>
        </w:rPr>
        <w:t>PCR</w:t>
      </w:r>
      <w:r w:rsidRPr="00BB6903">
        <w:rPr>
          <w:rtl/>
          <w:lang w:bidi="fa-IR"/>
        </w:rPr>
        <w:t xml:space="preserve"> </w:t>
      </w:r>
      <w:proofErr w:type="spellStart"/>
      <w:r w:rsidRPr="00BB6903">
        <w:rPr>
          <w:rtl/>
          <w:lang w:bidi="fa-IR"/>
        </w:rPr>
        <w:t>فراونی</w:t>
      </w:r>
      <w:proofErr w:type="spellEnd"/>
      <w:r w:rsidRPr="00BB6903">
        <w:rPr>
          <w:rtl/>
          <w:lang w:bidi="fa-IR"/>
        </w:rPr>
        <w:t xml:space="preserve"> </w:t>
      </w:r>
      <w:proofErr w:type="spellStart"/>
      <w:r w:rsidRPr="00BB6903">
        <w:rPr>
          <w:rtl/>
          <w:lang w:bidi="fa-IR"/>
        </w:rPr>
        <w:t>ژن‌های</w:t>
      </w:r>
      <w:proofErr w:type="spellEnd"/>
      <w:r w:rsidRPr="00BB6903">
        <w:rPr>
          <w:rtl/>
          <w:lang w:bidi="fa-IR"/>
        </w:rPr>
        <w:t xml:space="preserve"> </w:t>
      </w:r>
      <w:proofErr w:type="spellStart"/>
      <w:r w:rsidRPr="00BB6903">
        <w:rPr>
          <w:i/>
          <w:iCs/>
          <w:lang w:bidi="fa-IR"/>
        </w:rPr>
        <w:t>yafQ</w:t>
      </w:r>
      <w:proofErr w:type="spellEnd"/>
      <w:r w:rsidRPr="00BB6903">
        <w:rPr>
          <w:rtl/>
          <w:lang w:bidi="fa-IR"/>
        </w:rPr>
        <w:t xml:space="preserve">، </w:t>
      </w:r>
      <w:proofErr w:type="spellStart"/>
      <w:r w:rsidRPr="00BB6903">
        <w:rPr>
          <w:i/>
          <w:iCs/>
          <w:lang w:bidi="fa-IR"/>
        </w:rPr>
        <w:t>relBE</w:t>
      </w:r>
      <w:proofErr w:type="spellEnd"/>
      <w:r w:rsidRPr="00BB6903">
        <w:rPr>
          <w:i/>
          <w:iCs/>
          <w:rtl/>
          <w:lang w:bidi="fa-IR"/>
        </w:rPr>
        <w:t>،</w:t>
      </w:r>
      <w:r w:rsidRPr="00BB6903">
        <w:rPr>
          <w:rtl/>
          <w:lang w:bidi="fa-IR"/>
        </w:rPr>
        <w:t xml:space="preserve"> </w:t>
      </w:r>
      <w:proofErr w:type="spellStart"/>
      <w:r w:rsidRPr="00BB6903">
        <w:rPr>
          <w:i/>
          <w:iCs/>
          <w:lang w:bidi="fa-IR"/>
        </w:rPr>
        <w:t>mazEF</w:t>
      </w:r>
      <w:proofErr w:type="spellEnd"/>
      <w:r w:rsidRPr="00BB6903">
        <w:rPr>
          <w:rtl/>
          <w:lang w:bidi="fa-IR"/>
        </w:rPr>
        <w:t xml:space="preserve"> بررسی شد</w:t>
      </w:r>
      <w:r w:rsidRPr="00BB6903">
        <w:rPr>
          <w:rFonts w:hint="cs"/>
          <w:rtl/>
          <w:lang w:bidi="fa-IR"/>
        </w:rPr>
        <w:t xml:space="preserve"> و محصولات </w:t>
      </w:r>
      <w:r w:rsidRPr="00BB6903">
        <w:rPr>
          <w:lang w:bidi="fa-IR"/>
        </w:rPr>
        <w:t>PCR</w:t>
      </w:r>
      <w:r w:rsidRPr="00BB6903">
        <w:rPr>
          <w:rFonts w:hint="cs"/>
          <w:rtl/>
          <w:lang w:bidi="fa-IR"/>
        </w:rPr>
        <w:t xml:space="preserve"> به منظور تایید نهایی، تعیین توالی</w:t>
      </w:r>
      <w:r w:rsidRPr="00BB6903">
        <w:rPr>
          <w:rtl/>
          <w:lang w:bidi="fa-IR"/>
        </w:rPr>
        <w:t xml:space="preserve"> شدند. </w:t>
      </w:r>
    </w:p>
    <w:p w14:paraId="40485BDF" w14:textId="77777777" w:rsidR="00BB6903" w:rsidRPr="00BB6903" w:rsidRDefault="00BB6903" w:rsidP="00BB6903">
      <w:pPr>
        <w:bidi/>
        <w:spacing w:line="360" w:lineRule="auto"/>
        <w:rPr>
          <w:rtl/>
          <w:lang w:bidi="fa-IR"/>
        </w:rPr>
      </w:pPr>
      <w:r w:rsidRPr="00BB6903">
        <w:rPr>
          <w:b/>
          <w:bCs/>
          <w:rtl/>
          <w:lang w:bidi="fa-IR"/>
        </w:rPr>
        <w:t>نتایج:</w:t>
      </w:r>
      <w:r w:rsidRPr="00BB6903">
        <w:rPr>
          <w:rFonts w:hint="cs"/>
          <w:rtl/>
          <w:lang w:bidi="fa-IR"/>
        </w:rPr>
        <w:t xml:space="preserve"> </w:t>
      </w:r>
      <w:r w:rsidRPr="00BB6903">
        <w:rPr>
          <w:rtl/>
          <w:lang w:bidi="fa-IR"/>
        </w:rPr>
        <w:t xml:space="preserve">در این مطالعه نتایج </w:t>
      </w:r>
      <w:r w:rsidRPr="00BB6903">
        <w:rPr>
          <w:lang w:bidi="fa-IR"/>
        </w:rPr>
        <w:t>PCR</w:t>
      </w:r>
      <w:r w:rsidRPr="00BB6903">
        <w:rPr>
          <w:rtl/>
          <w:lang w:bidi="fa-IR"/>
        </w:rPr>
        <w:t xml:space="preserve"> برای 20 نمونه هلیکوباکتر پیلوری نشان </w:t>
      </w:r>
      <w:proofErr w:type="spellStart"/>
      <w:r w:rsidRPr="00BB6903">
        <w:rPr>
          <w:rtl/>
          <w:lang w:bidi="fa-IR"/>
        </w:rPr>
        <w:t>دادکه</w:t>
      </w:r>
      <w:proofErr w:type="spellEnd"/>
      <w:r w:rsidRPr="00BB6903">
        <w:rPr>
          <w:rFonts w:hint="cs"/>
          <w:rtl/>
          <w:lang w:bidi="fa-IR"/>
        </w:rPr>
        <w:t xml:space="preserve"> تنها ، سیستم </w:t>
      </w:r>
      <w:r w:rsidRPr="00BB6903">
        <w:rPr>
          <w:rtl/>
          <w:lang w:bidi="fa-IR"/>
        </w:rPr>
        <w:t xml:space="preserve">  توکسین آنتی توکسین </w:t>
      </w:r>
      <w:proofErr w:type="spellStart"/>
      <w:r w:rsidRPr="00BB6903">
        <w:rPr>
          <w:i/>
          <w:iCs/>
          <w:lang w:bidi="fa-IR"/>
        </w:rPr>
        <w:t>yafQ</w:t>
      </w:r>
      <w:proofErr w:type="spellEnd"/>
      <w:r w:rsidRPr="00BB6903">
        <w:rPr>
          <w:rFonts w:hint="cs"/>
          <w:i/>
          <w:iCs/>
          <w:rtl/>
          <w:lang w:bidi="fa-IR"/>
        </w:rPr>
        <w:t xml:space="preserve">  </w:t>
      </w:r>
      <w:r w:rsidRPr="00BB6903">
        <w:rPr>
          <w:i/>
          <w:iCs/>
          <w:rtl/>
          <w:lang w:bidi="fa-IR"/>
        </w:rPr>
        <w:t>،</w:t>
      </w:r>
      <w:r w:rsidRPr="00BB6903">
        <w:rPr>
          <w:rFonts w:hint="cs"/>
          <w:i/>
          <w:iCs/>
          <w:rtl/>
          <w:lang w:bidi="fa-IR"/>
        </w:rPr>
        <w:t xml:space="preserve"> در 50% وجود دارد ژن </w:t>
      </w:r>
      <w:r w:rsidRPr="00BB6903">
        <w:rPr>
          <w:i/>
          <w:iCs/>
          <w:rtl/>
          <w:lang w:bidi="fa-IR"/>
        </w:rPr>
        <w:t xml:space="preserve"> </w:t>
      </w:r>
      <w:proofErr w:type="spellStart"/>
      <w:r w:rsidRPr="00BB6903">
        <w:rPr>
          <w:i/>
          <w:iCs/>
          <w:lang w:bidi="fa-IR"/>
        </w:rPr>
        <w:t>relBE</w:t>
      </w:r>
      <w:proofErr w:type="spellEnd"/>
      <w:r w:rsidRPr="00BB6903">
        <w:rPr>
          <w:i/>
          <w:iCs/>
          <w:rtl/>
          <w:lang w:bidi="fa-IR"/>
        </w:rPr>
        <w:t xml:space="preserve">، </w:t>
      </w:r>
      <w:proofErr w:type="spellStart"/>
      <w:r w:rsidRPr="00BB6903">
        <w:rPr>
          <w:i/>
          <w:iCs/>
          <w:lang w:bidi="fa-IR"/>
        </w:rPr>
        <w:t>mazEF</w:t>
      </w:r>
      <w:proofErr w:type="spellEnd"/>
      <w:r w:rsidRPr="00BB6903">
        <w:rPr>
          <w:rtl/>
          <w:lang w:bidi="fa-IR"/>
        </w:rPr>
        <w:t xml:space="preserve"> </w:t>
      </w:r>
      <w:r w:rsidRPr="00BB6903">
        <w:rPr>
          <w:rFonts w:hint="cs"/>
          <w:rtl/>
          <w:lang w:bidi="fa-IR"/>
        </w:rPr>
        <w:t>در نمونه ها وجود ندارد .</w:t>
      </w:r>
    </w:p>
    <w:p w14:paraId="32F94098" w14:textId="77777777" w:rsidR="00BB6903" w:rsidRPr="00BB6903" w:rsidRDefault="00BB6903" w:rsidP="00BB6903">
      <w:pPr>
        <w:bidi/>
        <w:spacing w:line="360" w:lineRule="auto"/>
        <w:rPr>
          <w:rtl/>
          <w:lang w:bidi="fa-IR"/>
        </w:rPr>
      </w:pPr>
      <w:r w:rsidRPr="00BB6903">
        <w:rPr>
          <w:b/>
          <w:bCs/>
          <w:rtl/>
          <w:lang w:bidi="fa-IR"/>
        </w:rPr>
        <w:t>بحث و نتیجه گیری:</w:t>
      </w:r>
      <w:r w:rsidRPr="00BB6903">
        <w:rPr>
          <w:rFonts w:hint="cs"/>
          <w:rtl/>
          <w:lang w:bidi="fa-IR"/>
        </w:rPr>
        <w:t xml:space="preserve"> </w:t>
      </w:r>
      <w:r w:rsidRPr="00BB6903">
        <w:rPr>
          <w:rtl/>
          <w:lang w:bidi="fa-IR"/>
        </w:rPr>
        <w:t xml:space="preserve">نتایج این مطالعه نشان </w:t>
      </w:r>
      <w:r w:rsidRPr="00BB6903">
        <w:rPr>
          <w:rFonts w:hint="cs"/>
          <w:rtl/>
          <w:lang w:bidi="fa-IR"/>
        </w:rPr>
        <w:t xml:space="preserve">می دهد که تنها یک </w:t>
      </w:r>
      <w:r w:rsidRPr="00BB6903">
        <w:rPr>
          <w:rtl/>
          <w:lang w:bidi="fa-IR"/>
        </w:rPr>
        <w:t xml:space="preserve"> سیستم‌</w:t>
      </w:r>
      <w:r w:rsidRPr="00BB6903">
        <w:rPr>
          <w:rFonts w:hint="cs"/>
          <w:rtl/>
          <w:lang w:bidi="fa-IR"/>
        </w:rPr>
        <w:t xml:space="preserve"> توکسین آنتی توکسین</w:t>
      </w:r>
      <w:r w:rsidRPr="00BB6903">
        <w:rPr>
          <w:rtl/>
          <w:lang w:bidi="fa-IR"/>
        </w:rPr>
        <w:t xml:space="preserve"> </w:t>
      </w:r>
      <w:proofErr w:type="spellStart"/>
      <w:r w:rsidRPr="00BB6903">
        <w:rPr>
          <w:lang w:bidi="fa-IR"/>
        </w:rPr>
        <w:t>yafQ</w:t>
      </w:r>
      <w:proofErr w:type="spellEnd"/>
      <w:r w:rsidRPr="00BB6903">
        <w:rPr>
          <w:rtl/>
          <w:lang w:bidi="fa-IR"/>
        </w:rPr>
        <w:t xml:space="preserve"> در </w:t>
      </w:r>
      <w:r w:rsidRPr="00BB6903">
        <w:rPr>
          <w:rFonts w:hint="cs"/>
          <w:rtl/>
          <w:lang w:bidi="fa-IR"/>
        </w:rPr>
        <w:t xml:space="preserve"> ایزوله های</w:t>
      </w:r>
      <w:r w:rsidRPr="00BB6903">
        <w:rPr>
          <w:rtl/>
          <w:lang w:bidi="fa-IR"/>
        </w:rPr>
        <w:t xml:space="preserve"> </w:t>
      </w:r>
      <w:proofErr w:type="spellStart"/>
      <w:r w:rsidRPr="00BB6903">
        <w:rPr>
          <w:rtl/>
          <w:lang w:bidi="fa-IR"/>
        </w:rPr>
        <w:t>هل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کوباکترپ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لور</w:t>
      </w:r>
      <w:r w:rsidRPr="00BB6903">
        <w:rPr>
          <w:rFonts w:hint="cs"/>
          <w:rtl/>
          <w:lang w:bidi="fa-IR"/>
        </w:rPr>
        <w:t>ی</w:t>
      </w:r>
      <w:proofErr w:type="spellEnd"/>
      <w:r w:rsidRPr="00BB6903">
        <w:rPr>
          <w:rtl/>
          <w:lang w:bidi="fa-IR"/>
        </w:rPr>
        <w:t xml:space="preserve"> بال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ن</w:t>
      </w:r>
      <w:r w:rsidRPr="00BB6903">
        <w:rPr>
          <w:rFonts w:hint="cs"/>
          <w:rtl/>
          <w:lang w:bidi="fa-IR"/>
        </w:rPr>
        <w:t>ی</w:t>
      </w:r>
      <w:r w:rsidRPr="00BB6903">
        <w:rPr>
          <w:rtl/>
          <w:lang w:bidi="fa-IR"/>
        </w:rPr>
        <w:t xml:space="preserve"> جدا شده در ا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ران</w:t>
      </w:r>
      <w:r w:rsidRPr="00BB6903">
        <w:rPr>
          <w:rtl/>
          <w:lang w:bidi="fa-IR"/>
        </w:rPr>
        <w:t xml:space="preserve"> وجود </w:t>
      </w:r>
      <w:proofErr w:type="spellStart"/>
      <w:r w:rsidRPr="00BB6903">
        <w:rPr>
          <w:rtl/>
          <w:lang w:bidi="fa-IR"/>
        </w:rPr>
        <w:t>داردکه</w:t>
      </w:r>
      <w:proofErr w:type="spellEnd"/>
      <w:r w:rsidRPr="00BB6903">
        <w:rPr>
          <w:rtl/>
          <w:lang w:bidi="fa-IR"/>
        </w:rPr>
        <w:t xml:space="preserve"> مشابه سو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ه</w:t>
      </w:r>
      <w:r w:rsidRPr="00BB6903">
        <w:rPr>
          <w:rtl/>
          <w:lang w:bidi="fa-IR"/>
        </w:rPr>
        <w:t xml:space="preserve"> 26695 </w:t>
      </w:r>
      <w:proofErr w:type="spellStart"/>
      <w:r w:rsidRPr="00BB6903">
        <w:rPr>
          <w:rtl/>
          <w:lang w:bidi="fa-IR"/>
        </w:rPr>
        <w:t>هل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کوباکترپ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لور</w:t>
      </w:r>
      <w:r w:rsidRPr="00BB6903">
        <w:rPr>
          <w:rFonts w:hint="cs"/>
          <w:rtl/>
          <w:lang w:bidi="fa-IR"/>
        </w:rPr>
        <w:t>ی</w:t>
      </w:r>
      <w:proofErr w:type="spellEnd"/>
      <w:r w:rsidRPr="00BB6903">
        <w:rPr>
          <w:rtl/>
          <w:lang w:bidi="fa-IR"/>
        </w:rPr>
        <w:t xml:space="preserve"> است که تنها ا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ن</w:t>
      </w:r>
      <w:r w:rsidRPr="00BB6903">
        <w:rPr>
          <w:rtl/>
          <w:lang w:bidi="fa-IR"/>
        </w:rPr>
        <w:t xml:space="preserve"> س</w:t>
      </w:r>
      <w:r w:rsidRPr="00BB6903">
        <w:rPr>
          <w:rFonts w:hint="cs"/>
          <w:rtl/>
          <w:lang w:bidi="fa-IR"/>
        </w:rPr>
        <w:t>ی</w:t>
      </w:r>
      <w:r w:rsidRPr="00BB6903">
        <w:rPr>
          <w:rFonts w:hint="eastAsia"/>
          <w:rtl/>
          <w:lang w:bidi="fa-IR"/>
        </w:rPr>
        <w:t>ستم</w:t>
      </w:r>
      <w:r w:rsidRPr="00BB6903">
        <w:rPr>
          <w:rtl/>
          <w:lang w:bidi="fa-IR"/>
        </w:rPr>
        <w:t xml:space="preserve"> در آن شناسا</w:t>
      </w:r>
      <w:r w:rsidRPr="00BB6903">
        <w:rPr>
          <w:rFonts w:hint="cs"/>
          <w:rtl/>
          <w:lang w:bidi="fa-IR"/>
        </w:rPr>
        <w:t>یی</w:t>
      </w:r>
      <w:r w:rsidRPr="00BB6903">
        <w:rPr>
          <w:rtl/>
          <w:lang w:bidi="fa-IR"/>
        </w:rPr>
        <w:t xml:space="preserve"> شده بود.</w:t>
      </w:r>
    </w:p>
    <w:p w14:paraId="1F2FE51B" w14:textId="77777777" w:rsidR="00BB6903" w:rsidRPr="00BB6903" w:rsidRDefault="00BB6903" w:rsidP="00BB6903">
      <w:pPr>
        <w:bidi/>
        <w:spacing w:line="360" w:lineRule="auto"/>
        <w:rPr>
          <w:rtl/>
          <w:lang w:bidi="fa-IR"/>
        </w:rPr>
      </w:pPr>
      <w:proofErr w:type="spellStart"/>
      <w:r w:rsidRPr="00BB6903">
        <w:rPr>
          <w:b/>
          <w:bCs/>
          <w:rtl/>
          <w:lang w:bidi="fa-IR"/>
        </w:rPr>
        <w:t>واژه‌های</w:t>
      </w:r>
      <w:proofErr w:type="spellEnd"/>
      <w:r w:rsidRPr="00BB6903">
        <w:rPr>
          <w:b/>
          <w:bCs/>
          <w:rtl/>
          <w:lang w:bidi="fa-IR"/>
        </w:rPr>
        <w:t xml:space="preserve"> کلیدی:</w:t>
      </w:r>
      <w:r w:rsidRPr="00BB6903">
        <w:rPr>
          <w:rFonts w:hint="cs"/>
          <w:rtl/>
          <w:lang w:bidi="fa-IR"/>
        </w:rPr>
        <w:t xml:space="preserve"> </w:t>
      </w:r>
      <w:r w:rsidRPr="00BB6903">
        <w:rPr>
          <w:rtl/>
          <w:lang w:bidi="fa-IR"/>
        </w:rPr>
        <w:t>هلیکوباکتر پیلوری، سیستم توکسین</w:t>
      </w:r>
      <w:r w:rsidRPr="00BB6903">
        <w:rPr>
          <w:lang w:bidi="fa-IR"/>
        </w:rPr>
        <w:t>-</w:t>
      </w:r>
      <w:r w:rsidRPr="00BB6903">
        <w:rPr>
          <w:rtl/>
          <w:lang w:bidi="fa-IR"/>
        </w:rPr>
        <w:t>آنتی توکسین</w:t>
      </w:r>
      <w:r w:rsidRPr="00BB6903">
        <w:rPr>
          <w:rFonts w:hint="cs"/>
          <w:rtl/>
          <w:lang w:bidi="fa-IR"/>
        </w:rPr>
        <w:t xml:space="preserve"> ،</w:t>
      </w:r>
      <w:r w:rsidRPr="00BB6903">
        <w:rPr>
          <w:lang w:bidi="fa-IR"/>
        </w:rPr>
        <w:t>PCR</w:t>
      </w:r>
      <w:r w:rsidRPr="00BB6903">
        <w:rPr>
          <w:rFonts w:hint="cs"/>
          <w:rtl/>
          <w:lang w:bidi="fa-IR"/>
        </w:rPr>
        <w:t xml:space="preserve"> </w:t>
      </w:r>
    </w:p>
    <w:p w14:paraId="728361ED" w14:textId="77777777" w:rsidR="00BB6903" w:rsidRDefault="00BB6903" w:rsidP="00BB6903">
      <w:pPr>
        <w:jc w:val="right"/>
        <w:rPr>
          <w:rtl/>
          <w:lang w:bidi="fa-IR"/>
        </w:rPr>
      </w:pPr>
    </w:p>
    <w:sectPr w:rsidR="00BB6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5F"/>
    <w:rsid w:val="00054BAA"/>
    <w:rsid w:val="00191DE3"/>
    <w:rsid w:val="005360AF"/>
    <w:rsid w:val="00BB6903"/>
    <w:rsid w:val="00F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68121A"/>
  <w15:chartTrackingRefBased/>
  <w15:docId w15:val="{940AF8C4-D5E9-43A4-8B27-61D1610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2023-01-03T07:52:00Z</dcterms:created>
  <dcterms:modified xsi:type="dcterms:W3CDTF">2023-01-03T08:01:00Z</dcterms:modified>
</cp:coreProperties>
</file>