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2493" w14:textId="12B240A7" w:rsidR="00B7359C" w:rsidRPr="00B7359C" w:rsidRDefault="00B7359C" w:rsidP="00B7359C">
      <w:pPr>
        <w:bidi/>
        <w:jc w:val="center"/>
        <w:rPr>
          <w:b/>
          <w:bCs/>
          <w:rtl/>
          <w:lang w:bidi="fa-IR"/>
        </w:rPr>
      </w:pPr>
      <w:r w:rsidRPr="00B7359C">
        <w:rPr>
          <w:b/>
          <w:bCs/>
          <w:rtl/>
        </w:rPr>
        <w:t>عنوان :</w:t>
      </w:r>
    </w:p>
    <w:p w14:paraId="2A83DDF1" w14:textId="3743805F" w:rsidR="00B7359C" w:rsidRDefault="00B7359C" w:rsidP="00B7359C">
      <w:pPr>
        <w:bidi/>
        <w:jc w:val="center"/>
        <w:rPr>
          <w:b/>
          <w:bCs/>
          <w:rtl/>
          <w:lang w:bidi="fa-IR"/>
        </w:rPr>
      </w:pPr>
      <w:r w:rsidRPr="00B7359C">
        <w:rPr>
          <w:rFonts w:hint="cs"/>
          <w:b/>
          <w:bCs/>
          <w:rtl/>
          <w:lang w:bidi="fa-IR"/>
        </w:rPr>
        <w:t xml:space="preserve">مطالعه فراوانی عفونت های </w:t>
      </w:r>
      <w:proofErr w:type="spellStart"/>
      <w:r w:rsidRPr="00B7359C">
        <w:rPr>
          <w:rFonts w:hint="cs"/>
          <w:b/>
          <w:bCs/>
          <w:rtl/>
          <w:lang w:bidi="fa-IR"/>
        </w:rPr>
        <w:t>گنوکوکی</w:t>
      </w:r>
      <w:proofErr w:type="spellEnd"/>
      <w:r w:rsidRPr="00B7359C">
        <w:rPr>
          <w:rFonts w:hint="cs"/>
          <w:b/>
          <w:bCs/>
          <w:rtl/>
          <w:lang w:bidi="fa-IR"/>
        </w:rPr>
        <w:t xml:space="preserve"> و غیر </w:t>
      </w:r>
      <w:proofErr w:type="spellStart"/>
      <w:r w:rsidRPr="00B7359C">
        <w:rPr>
          <w:rFonts w:hint="cs"/>
          <w:b/>
          <w:bCs/>
          <w:rtl/>
          <w:lang w:bidi="fa-IR"/>
        </w:rPr>
        <w:t>گنوکوکی</w:t>
      </w:r>
      <w:proofErr w:type="spellEnd"/>
      <w:r w:rsidRPr="00B7359C">
        <w:rPr>
          <w:rFonts w:hint="cs"/>
          <w:b/>
          <w:bCs/>
          <w:rtl/>
          <w:lang w:bidi="fa-IR"/>
        </w:rPr>
        <w:t xml:space="preserve"> در زنان مراجعه کننده به کلینیک های سطح شهر ایلام</w:t>
      </w:r>
    </w:p>
    <w:p w14:paraId="33A080B3" w14:textId="77777777" w:rsidR="00B7359C" w:rsidRPr="00B7359C" w:rsidRDefault="00B7359C" w:rsidP="00B7359C">
      <w:pPr>
        <w:bidi/>
        <w:jc w:val="center"/>
        <w:rPr>
          <w:b/>
          <w:bCs/>
          <w:lang w:bidi="fa-IR"/>
        </w:rPr>
      </w:pPr>
    </w:p>
    <w:p w14:paraId="7A5B4389" w14:textId="5E8DEC6E" w:rsidR="00B7359C" w:rsidRPr="00B7359C" w:rsidRDefault="00B7359C" w:rsidP="00B7359C">
      <w:pPr>
        <w:bidi/>
        <w:jc w:val="both"/>
        <w:rPr>
          <w:rtl/>
          <w:lang w:bidi="fa-IR"/>
        </w:rPr>
      </w:pPr>
      <w:r w:rsidRPr="00B7359C">
        <w:rPr>
          <w:rtl/>
          <w:lang w:bidi="fa-IR"/>
        </w:rPr>
        <w:t>زمینه و هدف:</w:t>
      </w:r>
      <w:r w:rsidRPr="00B7359C">
        <w:rPr>
          <w:rFonts w:hint="cs"/>
          <w:rtl/>
          <w:lang w:bidi="fa-IR"/>
        </w:rPr>
        <w:t xml:space="preserve"> </w:t>
      </w:r>
      <w:proofErr w:type="spellStart"/>
      <w:r w:rsidRPr="00B7359C">
        <w:rPr>
          <w:rFonts w:hint="cs"/>
          <w:rtl/>
          <w:lang w:bidi="fa-IR"/>
        </w:rPr>
        <w:t>واژینیت</w:t>
      </w:r>
      <w:proofErr w:type="spellEnd"/>
      <w:r w:rsidRPr="00B7359C">
        <w:rPr>
          <w:vertAlign w:val="superscript"/>
          <w:rtl/>
          <w:lang w:bidi="fa-IR"/>
        </w:rPr>
        <w:footnoteReference w:id="1"/>
      </w:r>
      <w:r w:rsidRPr="00B7359C">
        <w:rPr>
          <w:rFonts w:hint="cs"/>
          <w:rtl/>
          <w:lang w:bidi="fa-IR"/>
        </w:rPr>
        <w:t xml:space="preserve"> باکتریال وضعیتی است که در اثر تغییر اکوسیستم میکروبی واژن ایجاد می</w:t>
      </w:r>
      <w:r w:rsidRPr="00B7359C">
        <w:rPr>
          <w:lang w:bidi="fa-IR"/>
        </w:rPr>
        <w:t xml:space="preserve"> </w:t>
      </w:r>
      <w:r w:rsidRPr="00B7359C">
        <w:rPr>
          <w:rFonts w:hint="cs"/>
          <w:rtl/>
          <w:lang w:bidi="fa-IR"/>
        </w:rPr>
        <w:t xml:space="preserve">شود، حالتی است که در آن تعداد </w:t>
      </w:r>
      <w:proofErr w:type="spellStart"/>
      <w:r w:rsidRPr="00B7359C">
        <w:rPr>
          <w:rFonts w:hint="cs"/>
          <w:rtl/>
          <w:lang w:bidi="fa-IR"/>
        </w:rPr>
        <w:t>لاکتوباسیل</w:t>
      </w:r>
      <w:proofErr w:type="spellEnd"/>
      <w:r w:rsidRPr="00B7359C">
        <w:rPr>
          <w:rFonts w:hint="cs"/>
          <w:rtl/>
          <w:lang w:bidi="fa-IR"/>
        </w:rPr>
        <w:t xml:space="preserve"> ها کاهش و</w:t>
      </w:r>
      <w:r w:rsidRPr="00B7359C">
        <w:rPr>
          <w:lang w:bidi="fa-IR"/>
        </w:rPr>
        <w:t xml:space="preserve"> </w:t>
      </w:r>
      <w:r w:rsidRPr="00B7359C">
        <w:rPr>
          <w:rFonts w:hint="cs"/>
          <w:rtl/>
          <w:lang w:bidi="fa-IR"/>
        </w:rPr>
        <w:t>در عوض رشد میکروب های دیگر نظیر (</w:t>
      </w:r>
      <w:proofErr w:type="spellStart"/>
      <w:r w:rsidRPr="00B7359C">
        <w:rPr>
          <w:rFonts w:hint="cs"/>
          <w:i/>
          <w:iCs/>
          <w:rtl/>
          <w:lang w:bidi="fa-IR"/>
        </w:rPr>
        <w:t>پروتلا</w:t>
      </w:r>
      <w:proofErr w:type="spellEnd"/>
      <w:r w:rsidRPr="00B7359C">
        <w:rPr>
          <w:rFonts w:hint="cs"/>
          <w:rtl/>
          <w:lang w:bidi="fa-IR"/>
        </w:rPr>
        <w:t xml:space="preserve">، </w:t>
      </w:r>
      <w:proofErr w:type="spellStart"/>
      <w:r w:rsidRPr="00B7359C">
        <w:rPr>
          <w:rFonts w:hint="cs"/>
          <w:i/>
          <w:iCs/>
          <w:rtl/>
          <w:lang w:bidi="fa-IR"/>
        </w:rPr>
        <w:t>موبیلونکوس</w:t>
      </w:r>
      <w:proofErr w:type="spellEnd"/>
      <w:r w:rsidRPr="00B7359C">
        <w:rPr>
          <w:rFonts w:hint="cs"/>
          <w:rtl/>
          <w:lang w:bidi="fa-IR"/>
        </w:rPr>
        <w:t xml:space="preserve">، </w:t>
      </w:r>
      <w:proofErr w:type="spellStart"/>
      <w:r w:rsidRPr="00B7359C">
        <w:rPr>
          <w:rFonts w:hint="cs"/>
          <w:i/>
          <w:iCs/>
          <w:rtl/>
          <w:lang w:bidi="fa-IR"/>
        </w:rPr>
        <w:t>گاردنرلا</w:t>
      </w:r>
      <w:proofErr w:type="spellEnd"/>
      <w:r w:rsidRPr="00B7359C">
        <w:rPr>
          <w:i/>
          <w:iCs/>
          <w:lang w:bidi="fa-IR"/>
        </w:rPr>
        <w:t xml:space="preserve"> </w:t>
      </w:r>
      <w:proofErr w:type="spellStart"/>
      <w:r w:rsidRPr="00B7359C">
        <w:rPr>
          <w:rFonts w:hint="cs"/>
          <w:i/>
          <w:iCs/>
          <w:rtl/>
          <w:lang w:bidi="fa-IR"/>
        </w:rPr>
        <w:t>واژینالیس</w:t>
      </w:r>
      <w:proofErr w:type="spellEnd"/>
      <w:r w:rsidRPr="00B7359C">
        <w:rPr>
          <w:rFonts w:hint="cs"/>
          <w:rtl/>
          <w:lang w:bidi="fa-IR"/>
        </w:rPr>
        <w:t>،</w:t>
      </w:r>
      <w:r w:rsidRPr="00B7359C">
        <w:rPr>
          <w:rFonts w:hint="cs"/>
          <w:i/>
          <w:iCs/>
          <w:rtl/>
          <w:lang w:bidi="fa-IR"/>
        </w:rPr>
        <w:t xml:space="preserve"> </w:t>
      </w:r>
      <w:proofErr w:type="spellStart"/>
      <w:r w:rsidRPr="00B7359C">
        <w:rPr>
          <w:rFonts w:hint="cs"/>
          <w:i/>
          <w:iCs/>
          <w:rtl/>
          <w:lang w:bidi="fa-IR"/>
        </w:rPr>
        <w:t>استرپتوکوکوس</w:t>
      </w:r>
      <w:proofErr w:type="spellEnd"/>
      <w:r w:rsidRPr="00B7359C">
        <w:rPr>
          <w:rFonts w:hint="cs"/>
          <w:rtl/>
          <w:lang w:bidi="fa-IR"/>
        </w:rPr>
        <w:t>،</w:t>
      </w:r>
      <w:r w:rsidRPr="00B7359C">
        <w:rPr>
          <w:rFonts w:hint="cs"/>
          <w:i/>
          <w:iCs/>
          <w:rtl/>
          <w:lang w:bidi="fa-IR"/>
        </w:rPr>
        <w:t xml:space="preserve"> </w:t>
      </w:r>
      <w:proofErr w:type="spellStart"/>
      <w:r w:rsidRPr="00B7359C">
        <w:rPr>
          <w:rFonts w:hint="cs"/>
          <w:i/>
          <w:iCs/>
          <w:rtl/>
          <w:lang w:bidi="fa-IR"/>
        </w:rPr>
        <w:t>مایکوپلاسما</w:t>
      </w:r>
      <w:proofErr w:type="spellEnd"/>
      <w:r w:rsidRPr="00B7359C">
        <w:rPr>
          <w:rFonts w:hint="cs"/>
          <w:rtl/>
          <w:lang w:bidi="fa-IR"/>
        </w:rPr>
        <w:t xml:space="preserve"> و</w:t>
      </w:r>
      <w:r w:rsidRPr="00B7359C">
        <w:rPr>
          <w:lang w:bidi="fa-IR"/>
        </w:rPr>
        <w:t xml:space="preserve"> </w:t>
      </w:r>
      <w:r w:rsidRPr="00B7359C">
        <w:rPr>
          <w:rFonts w:hint="cs"/>
          <w:rtl/>
          <w:lang w:bidi="fa-IR"/>
        </w:rPr>
        <w:t xml:space="preserve">... ) افزایش می یابند و عامل خطری برای زایمان زود رس، پارگی زود رس </w:t>
      </w:r>
      <w:proofErr w:type="spellStart"/>
      <w:r w:rsidRPr="00B7359C">
        <w:rPr>
          <w:rFonts w:hint="cs"/>
          <w:rtl/>
          <w:lang w:bidi="fa-IR"/>
        </w:rPr>
        <w:t>غشا</w:t>
      </w:r>
      <w:proofErr w:type="spellEnd"/>
      <w:r w:rsidRPr="00B7359C">
        <w:rPr>
          <w:rFonts w:hint="cs"/>
          <w:rtl/>
          <w:lang w:bidi="fa-IR"/>
        </w:rPr>
        <w:t xml:space="preserve">، </w:t>
      </w:r>
      <w:proofErr w:type="spellStart"/>
      <w:r w:rsidRPr="00B7359C">
        <w:rPr>
          <w:rFonts w:hint="cs"/>
          <w:rtl/>
          <w:lang w:bidi="fa-IR"/>
        </w:rPr>
        <w:t>اندومتریت</w:t>
      </w:r>
      <w:proofErr w:type="spellEnd"/>
      <w:r w:rsidRPr="00B7359C">
        <w:rPr>
          <w:rFonts w:hint="cs"/>
          <w:rtl/>
          <w:lang w:bidi="fa-IR"/>
        </w:rPr>
        <w:t xml:space="preserve"> </w:t>
      </w:r>
      <w:proofErr w:type="spellStart"/>
      <w:r w:rsidRPr="00B7359C">
        <w:rPr>
          <w:rFonts w:hint="cs"/>
          <w:rtl/>
          <w:lang w:bidi="fa-IR"/>
        </w:rPr>
        <w:t>وکاهش</w:t>
      </w:r>
      <w:proofErr w:type="spellEnd"/>
      <w:r w:rsidRPr="00B7359C">
        <w:rPr>
          <w:rFonts w:hint="cs"/>
          <w:rtl/>
          <w:lang w:bidi="fa-IR"/>
        </w:rPr>
        <w:t xml:space="preserve"> وزن نوزاد محسوب می</w:t>
      </w:r>
      <w:r w:rsidRPr="00B7359C">
        <w:rPr>
          <w:lang w:bidi="fa-IR"/>
        </w:rPr>
        <w:t xml:space="preserve"> </w:t>
      </w:r>
      <w:r w:rsidRPr="00B7359C">
        <w:rPr>
          <w:rFonts w:hint="cs"/>
          <w:rtl/>
          <w:lang w:bidi="fa-IR"/>
        </w:rPr>
        <w:t>شود.</w:t>
      </w:r>
      <w:r w:rsidRPr="00B7359C">
        <w:rPr>
          <w:lang w:bidi="fa-IR"/>
        </w:rPr>
        <w:t xml:space="preserve"> </w:t>
      </w:r>
      <w:r w:rsidRPr="00B7359C">
        <w:rPr>
          <w:rFonts w:hint="cs"/>
          <w:rtl/>
          <w:lang w:bidi="fa-IR"/>
        </w:rPr>
        <w:t xml:space="preserve">هدف از انجام این مطالعه بررسی فراوانی عفونت های </w:t>
      </w:r>
      <w:proofErr w:type="spellStart"/>
      <w:r w:rsidRPr="00B7359C">
        <w:rPr>
          <w:rFonts w:hint="cs"/>
          <w:rtl/>
          <w:lang w:bidi="fa-IR"/>
        </w:rPr>
        <w:t>گنوکوکی</w:t>
      </w:r>
      <w:proofErr w:type="spellEnd"/>
      <w:r w:rsidRPr="00B7359C">
        <w:rPr>
          <w:rFonts w:hint="cs"/>
          <w:rtl/>
          <w:lang w:bidi="fa-IR"/>
        </w:rPr>
        <w:t xml:space="preserve"> و </w:t>
      </w:r>
      <w:proofErr w:type="spellStart"/>
      <w:r w:rsidRPr="00B7359C">
        <w:rPr>
          <w:rFonts w:hint="cs"/>
          <w:rtl/>
          <w:lang w:bidi="fa-IR"/>
        </w:rPr>
        <w:t>غیرگنوکوکی</w:t>
      </w:r>
      <w:proofErr w:type="spellEnd"/>
      <w:r w:rsidRPr="00B7359C">
        <w:rPr>
          <w:rFonts w:hint="cs"/>
          <w:rtl/>
          <w:lang w:bidi="fa-IR"/>
        </w:rPr>
        <w:t xml:space="preserve"> در زنان مراجعه کننده به کلینیک های سطح شهر ایلام بود.</w:t>
      </w:r>
    </w:p>
    <w:p w14:paraId="1A3AD48F" w14:textId="77777777" w:rsidR="00B7359C" w:rsidRPr="00B7359C" w:rsidRDefault="00B7359C" w:rsidP="00B7359C">
      <w:pPr>
        <w:bidi/>
        <w:jc w:val="both"/>
        <w:rPr>
          <w:rtl/>
          <w:lang w:bidi="fa-IR"/>
        </w:rPr>
      </w:pPr>
      <w:r w:rsidRPr="00B7359C">
        <w:rPr>
          <w:rFonts w:hint="cs"/>
          <w:b/>
          <w:bCs/>
          <w:rtl/>
          <w:lang w:bidi="fa-IR"/>
        </w:rPr>
        <w:t xml:space="preserve">    </w:t>
      </w:r>
      <w:r w:rsidRPr="00B7359C">
        <w:rPr>
          <w:b/>
          <w:bCs/>
          <w:rtl/>
          <w:lang w:bidi="fa-IR"/>
        </w:rPr>
        <w:t>مواد</w:t>
      </w:r>
      <w:r w:rsidRPr="00B7359C">
        <w:rPr>
          <w:b/>
          <w:bCs/>
          <w:lang w:bidi="fa-IR"/>
        </w:rPr>
        <w:t xml:space="preserve"> </w:t>
      </w:r>
      <w:r w:rsidRPr="00B7359C">
        <w:rPr>
          <w:b/>
          <w:bCs/>
          <w:rtl/>
          <w:lang w:bidi="fa-IR"/>
        </w:rPr>
        <w:t>و</w:t>
      </w:r>
      <w:r w:rsidRPr="00B7359C">
        <w:rPr>
          <w:b/>
          <w:bCs/>
          <w:lang w:bidi="fa-IR"/>
        </w:rPr>
        <w:t xml:space="preserve"> </w:t>
      </w:r>
      <w:r w:rsidRPr="00B7359C">
        <w:rPr>
          <w:b/>
          <w:bCs/>
          <w:rtl/>
          <w:lang w:bidi="fa-IR"/>
        </w:rPr>
        <w:t>روش</w:t>
      </w:r>
      <w:r w:rsidRPr="00B7359C">
        <w:rPr>
          <w:b/>
          <w:bCs/>
          <w:lang w:bidi="fa-IR"/>
        </w:rPr>
        <w:t xml:space="preserve"> </w:t>
      </w:r>
      <w:r w:rsidRPr="00B7359C">
        <w:rPr>
          <w:b/>
          <w:bCs/>
          <w:rtl/>
          <w:lang w:bidi="fa-IR"/>
        </w:rPr>
        <w:t>ها</w:t>
      </w:r>
      <w:r w:rsidRPr="00B7359C">
        <w:rPr>
          <w:rtl/>
          <w:lang w:bidi="fa-IR"/>
        </w:rPr>
        <w:t xml:space="preserve"> :</w:t>
      </w:r>
    </w:p>
    <w:p w14:paraId="2D2AB12F" w14:textId="77777777" w:rsidR="00B7359C" w:rsidRPr="00B7359C" w:rsidRDefault="00B7359C" w:rsidP="00B7359C">
      <w:pPr>
        <w:bidi/>
        <w:jc w:val="both"/>
        <w:rPr>
          <w:rtl/>
          <w:lang w:bidi="fa-IR"/>
        </w:rPr>
      </w:pPr>
      <w:r w:rsidRPr="00B7359C">
        <w:rPr>
          <w:lang w:bidi="fa-IR"/>
        </w:rPr>
        <w:t xml:space="preserve">   </w:t>
      </w:r>
      <w:r w:rsidRPr="00B7359C">
        <w:rPr>
          <w:rFonts w:hint="cs"/>
          <w:rtl/>
          <w:lang w:bidi="fa-IR"/>
        </w:rPr>
        <w:t xml:space="preserve">نمونه گیری توسط پزشک متخصص زنان انجام شد، از </w:t>
      </w:r>
      <w:proofErr w:type="spellStart"/>
      <w:r w:rsidRPr="00B7359C">
        <w:rPr>
          <w:rFonts w:hint="cs"/>
          <w:rtl/>
          <w:lang w:bidi="fa-IR"/>
        </w:rPr>
        <w:t>هربیمار</w:t>
      </w:r>
      <w:proofErr w:type="spellEnd"/>
      <w:r w:rsidRPr="00B7359C">
        <w:rPr>
          <w:rFonts w:hint="cs"/>
          <w:rtl/>
          <w:lang w:bidi="fa-IR"/>
        </w:rPr>
        <w:t xml:space="preserve"> با استفاده از سواب استریل دو نمونه گرفته شد، که یکی از نمونه ها را در محیط انتقالی استوارت جهت کشت </w:t>
      </w:r>
      <w:proofErr w:type="spellStart"/>
      <w:r w:rsidRPr="00B7359C">
        <w:rPr>
          <w:rFonts w:hint="cs"/>
          <w:i/>
          <w:iCs/>
          <w:rtl/>
          <w:lang w:bidi="fa-IR"/>
        </w:rPr>
        <w:t>استرپتوکوکوس</w:t>
      </w:r>
      <w:proofErr w:type="spellEnd"/>
      <w:r w:rsidRPr="00B7359C">
        <w:rPr>
          <w:rFonts w:hint="cs"/>
          <w:i/>
          <w:iCs/>
          <w:rtl/>
          <w:lang w:bidi="fa-IR"/>
        </w:rPr>
        <w:t xml:space="preserve"> </w:t>
      </w:r>
      <w:proofErr w:type="spellStart"/>
      <w:r w:rsidRPr="00B7359C">
        <w:rPr>
          <w:rFonts w:hint="cs"/>
          <w:i/>
          <w:iCs/>
          <w:rtl/>
          <w:lang w:bidi="fa-IR"/>
        </w:rPr>
        <w:t>اگالاکتیه</w:t>
      </w:r>
      <w:proofErr w:type="spellEnd"/>
      <w:r w:rsidRPr="00B7359C">
        <w:rPr>
          <w:rFonts w:hint="cs"/>
          <w:rtl/>
          <w:lang w:bidi="fa-IR"/>
        </w:rPr>
        <w:t xml:space="preserve"> و یکی دیگر </w:t>
      </w:r>
      <w:proofErr w:type="spellStart"/>
      <w:r w:rsidRPr="00B7359C">
        <w:rPr>
          <w:rFonts w:hint="cs"/>
          <w:rtl/>
          <w:lang w:bidi="fa-IR"/>
        </w:rPr>
        <w:t>دربافر</w:t>
      </w:r>
      <w:proofErr w:type="spellEnd"/>
      <w:r w:rsidRPr="00B7359C">
        <w:rPr>
          <w:rFonts w:hint="cs"/>
          <w:rtl/>
          <w:lang w:bidi="fa-IR"/>
        </w:rPr>
        <w:t xml:space="preserve"> </w:t>
      </w:r>
      <w:r w:rsidRPr="00B7359C">
        <w:rPr>
          <w:lang w:bidi="fa-IR"/>
        </w:rPr>
        <w:t>PBS</w:t>
      </w:r>
      <w:r w:rsidRPr="00B7359C">
        <w:rPr>
          <w:rFonts w:hint="cs"/>
          <w:rtl/>
          <w:lang w:bidi="fa-IR"/>
        </w:rPr>
        <w:t xml:space="preserve"> </w:t>
      </w:r>
      <w:r w:rsidRPr="00B7359C">
        <w:rPr>
          <w:vertAlign w:val="superscript"/>
          <w:rtl/>
          <w:lang w:bidi="fa-IR"/>
        </w:rPr>
        <w:footnoteReference w:id="2"/>
      </w:r>
      <w:r w:rsidRPr="00B7359C">
        <w:rPr>
          <w:rFonts w:hint="cs"/>
          <w:rtl/>
          <w:lang w:bidi="fa-IR"/>
        </w:rPr>
        <w:t xml:space="preserve">جهت انجام آزمون </w:t>
      </w:r>
      <w:r w:rsidRPr="00B7359C">
        <w:rPr>
          <w:lang w:bidi="fa-IR"/>
        </w:rPr>
        <w:t>PCR</w:t>
      </w:r>
      <w:r w:rsidRPr="00B7359C">
        <w:rPr>
          <w:rFonts w:hint="cs"/>
          <w:rtl/>
          <w:lang w:bidi="fa-IR"/>
        </w:rPr>
        <w:t xml:space="preserve"> </w:t>
      </w:r>
      <w:r w:rsidRPr="00B7359C">
        <w:rPr>
          <w:vertAlign w:val="superscript"/>
          <w:rtl/>
          <w:lang w:bidi="fa-IR"/>
        </w:rPr>
        <w:footnoteReference w:id="3"/>
      </w:r>
      <w:r w:rsidRPr="00B7359C">
        <w:rPr>
          <w:rFonts w:hint="cs"/>
          <w:rtl/>
          <w:lang w:bidi="fa-IR"/>
        </w:rPr>
        <w:t xml:space="preserve">قرار داده شد. با استفاده از پرسش نامه اطلاعات بیمار را از جمله سن، وضعیت تأهل، تعداد حاملگی، مصرف آنتی بیوتیک و ... ثبت گردید. نمونه ها به آزمایشگاه انتقال داده شد، نمونه </w:t>
      </w:r>
      <w:proofErr w:type="spellStart"/>
      <w:r w:rsidRPr="00B7359C">
        <w:rPr>
          <w:rFonts w:hint="cs"/>
          <w:rtl/>
          <w:lang w:bidi="fa-IR"/>
        </w:rPr>
        <w:t>هایی</w:t>
      </w:r>
      <w:proofErr w:type="spellEnd"/>
      <w:r w:rsidRPr="00B7359C">
        <w:rPr>
          <w:rFonts w:hint="cs"/>
          <w:rtl/>
          <w:lang w:bidi="fa-IR"/>
        </w:rPr>
        <w:t xml:space="preserve"> که جهت انجام </w:t>
      </w:r>
      <w:r w:rsidRPr="00B7359C">
        <w:rPr>
          <w:lang w:bidi="fa-IR"/>
        </w:rPr>
        <w:t>PCR</w:t>
      </w:r>
      <w:r w:rsidRPr="00B7359C">
        <w:rPr>
          <w:rFonts w:hint="cs"/>
          <w:rtl/>
          <w:lang w:bidi="fa-IR"/>
        </w:rPr>
        <w:t xml:space="preserve"> بودند در دمای </w:t>
      </w:r>
      <w:r w:rsidRPr="00B7359C">
        <w:rPr>
          <w:lang w:bidi="fa-IR"/>
        </w:rPr>
        <w:t>20</w:t>
      </w:r>
      <w:r w:rsidRPr="00B7359C">
        <w:rPr>
          <w:rFonts w:hint="cs"/>
          <w:rtl/>
          <w:lang w:bidi="fa-IR"/>
        </w:rPr>
        <w:t xml:space="preserve">- درجه سانتی </w:t>
      </w:r>
      <w:proofErr w:type="spellStart"/>
      <w:r w:rsidRPr="00B7359C">
        <w:rPr>
          <w:rFonts w:hint="cs"/>
          <w:rtl/>
          <w:lang w:bidi="fa-IR"/>
        </w:rPr>
        <w:t>گراد</w:t>
      </w:r>
      <w:proofErr w:type="spellEnd"/>
      <w:r w:rsidRPr="00B7359C">
        <w:rPr>
          <w:rFonts w:hint="cs"/>
          <w:rtl/>
          <w:lang w:bidi="fa-IR"/>
        </w:rPr>
        <w:t xml:space="preserve"> قرار داده شدند، نمونه </w:t>
      </w:r>
      <w:proofErr w:type="spellStart"/>
      <w:r w:rsidRPr="00B7359C">
        <w:rPr>
          <w:rFonts w:hint="cs"/>
          <w:rtl/>
          <w:lang w:bidi="fa-IR"/>
        </w:rPr>
        <w:t>هایی</w:t>
      </w:r>
      <w:proofErr w:type="spellEnd"/>
      <w:r w:rsidRPr="00B7359C">
        <w:rPr>
          <w:rFonts w:hint="cs"/>
          <w:rtl/>
          <w:lang w:bidi="fa-IR"/>
        </w:rPr>
        <w:t xml:space="preserve"> که برای جداسازی </w:t>
      </w:r>
      <w:proofErr w:type="spellStart"/>
      <w:r w:rsidRPr="00B7359C">
        <w:rPr>
          <w:rFonts w:hint="cs"/>
          <w:i/>
          <w:iCs/>
          <w:rtl/>
          <w:lang w:bidi="fa-IR"/>
        </w:rPr>
        <w:t>استرپتوکوکوس</w:t>
      </w:r>
      <w:proofErr w:type="spellEnd"/>
      <w:r w:rsidRPr="00B7359C">
        <w:rPr>
          <w:rFonts w:hint="cs"/>
          <w:i/>
          <w:iCs/>
          <w:rtl/>
          <w:lang w:bidi="fa-IR"/>
        </w:rPr>
        <w:t xml:space="preserve"> </w:t>
      </w:r>
      <w:proofErr w:type="spellStart"/>
      <w:r w:rsidRPr="00B7359C">
        <w:rPr>
          <w:rFonts w:hint="cs"/>
          <w:i/>
          <w:iCs/>
          <w:rtl/>
          <w:lang w:bidi="fa-IR"/>
        </w:rPr>
        <w:t>اگالاکتیه</w:t>
      </w:r>
      <w:proofErr w:type="spellEnd"/>
      <w:r w:rsidRPr="00B7359C">
        <w:rPr>
          <w:rFonts w:hint="cs"/>
          <w:rtl/>
          <w:lang w:bidi="fa-IR"/>
        </w:rPr>
        <w:t xml:space="preserve"> بودند را به محیط </w:t>
      </w:r>
      <w:r w:rsidRPr="00B7359C">
        <w:rPr>
          <w:lang w:bidi="fa-IR"/>
        </w:rPr>
        <w:t>THB</w:t>
      </w:r>
      <w:r w:rsidRPr="00B7359C">
        <w:rPr>
          <w:vertAlign w:val="superscript"/>
          <w:lang w:bidi="fa-IR"/>
        </w:rPr>
        <w:footnoteReference w:id="4"/>
      </w:r>
      <w:r w:rsidRPr="00B7359C">
        <w:rPr>
          <w:rFonts w:hint="cs"/>
          <w:rtl/>
          <w:lang w:bidi="fa-IR"/>
        </w:rPr>
        <w:t xml:space="preserve">، حاوی 10 میکروگرم در میلی لیتر </w:t>
      </w:r>
      <w:proofErr w:type="spellStart"/>
      <w:r w:rsidRPr="00B7359C">
        <w:rPr>
          <w:rFonts w:hint="cs"/>
          <w:rtl/>
          <w:lang w:bidi="fa-IR"/>
        </w:rPr>
        <w:t>جنتامایسین</w:t>
      </w:r>
      <w:proofErr w:type="spellEnd"/>
      <w:r w:rsidRPr="00B7359C">
        <w:rPr>
          <w:rFonts w:hint="cs"/>
          <w:rtl/>
          <w:lang w:bidi="fa-IR"/>
        </w:rPr>
        <w:t xml:space="preserve">، و 15 میکرو گرم در میلی لیتر </w:t>
      </w:r>
      <w:proofErr w:type="spellStart"/>
      <w:r w:rsidRPr="00B7359C">
        <w:rPr>
          <w:rFonts w:hint="cs"/>
          <w:rtl/>
          <w:lang w:bidi="fa-IR"/>
        </w:rPr>
        <w:t>نالیدیکسیک</w:t>
      </w:r>
      <w:proofErr w:type="spellEnd"/>
      <w:r w:rsidRPr="00B7359C">
        <w:rPr>
          <w:rFonts w:hint="cs"/>
          <w:rtl/>
          <w:lang w:bidi="fa-IR"/>
        </w:rPr>
        <w:t xml:space="preserve"> اسید، کشت داده و در گرم</w:t>
      </w:r>
      <w:r w:rsidRPr="00B7359C">
        <w:rPr>
          <w:lang w:bidi="fa-IR"/>
        </w:rPr>
        <w:t xml:space="preserve"> </w:t>
      </w:r>
      <w:r w:rsidRPr="00B7359C">
        <w:rPr>
          <w:rFonts w:hint="cs"/>
          <w:rtl/>
          <w:lang w:bidi="fa-IR"/>
        </w:rPr>
        <w:t xml:space="preserve">خانه 37 درجه سانتی </w:t>
      </w:r>
      <w:proofErr w:type="spellStart"/>
      <w:r w:rsidRPr="00B7359C">
        <w:rPr>
          <w:rFonts w:hint="cs"/>
          <w:rtl/>
          <w:lang w:bidi="fa-IR"/>
        </w:rPr>
        <w:t>گراد</w:t>
      </w:r>
      <w:proofErr w:type="spellEnd"/>
      <w:r w:rsidRPr="00B7359C">
        <w:rPr>
          <w:rFonts w:hint="cs"/>
          <w:rtl/>
          <w:lang w:bidi="fa-IR"/>
        </w:rPr>
        <w:t xml:space="preserve"> گرم خانه گذاری شدند، بعد از 24 ساعت بر روی محیط بلاد </w:t>
      </w:r>
      <w:proofErr w:type="spellStart"/>
      <w:r w:rsidRPr="00B7359C">
        <w:rPr>
          <w:rFonts w:hint="cs"/>
          <w:rtl/>
          <w:lang w:bidi="fa-IR"/>
        </w:rPr>
        <w:t>اگار</w:t>
      </w:r>
      <w:proofErr w:type="spellEnd"/>
      <w:r w:rsidRPr="00B7359C">
        <w:rPr>
          <w:rFonts w:hint="cs"/>
          <w:rtl/>
          <w:lang w:bidi="fa-IR"/>
        </w:rPr>
        <w:t xml:space="preserve"> حاوی 5% خون </w:t>
      </w:r>
      <w:proofErr w:type="spellStart"/>
      <w:r w:rsidRPr="00B7359C">
        <w:rPr>
          <w:rFonts w:hint="cs"/>
          <w:rtl/>
          <w:lang w:bidi="fa-IR"/>
        </w:rPr>
        <w:t>دفیبرینه</w:t>
      </w:r>
      <w:proofErr w:type="spellEnd"/>
      <w:r w:rsidRPr="00B7359C">
        <w:rPr>
          <w:rFonts w:hint="cs"/>
          <w:rtl/>
          <w:lang w:bidi="fa-IR"/>
        </w:rPr>
        <w:t xml:space="preserve"> ی گوسفندی کشت و در جار بی هوازی حاوی </w:t>
      </w:r>
      <w:r w:rsidRPr="00B7359C">
        <w:rPr>
          <w:lang w:bidi="fa-IR"/>
        </w:rPr>
        <w:t xml:space="preserve"> CO</w:t>
      </w:r>
      <w:r w:rsidRPr="00B7359C">
        <w:rPr>
          <w:vertAlign w:val="subscript"/>
          <w:lang w:bidi="fa-IR"/>
        </w:rPr>
        <w:t>2</w:t>
      </w:r>
      <w:r w:rsidRPr="00B7359C">
        <w:rPr>
          <w:rFonts w:hint="cs"/>
          <w:rtl/>
          <w:lang w:bidi="fa-IR"/>
        </w:rPr>
        <w:t>5%</w:t>
      </w:r>
      <w:r w:rsidRPr="00B7359C">
        <w:rPr>
          <w:rtl/>
          <w:lang w:bidi="fa-IR"/>
        </w:rPr>
        <w:t xml:space="preserve"> </w:t>
      </w:r>
      <w:r w:rsidRPr="00B7359C">
        <w:rPr>
          <w:lang w:bidi="fa-IR"/>
        </w:rPr>
        <w:t xml:space="preserve"> </w:t>
      </w:r>
      <w:r w:rsidRPr="00B7359C">
        <w:rPr>
          <w:rFonts w:hint="cs"/>
          <w:rtl/>
          <w:lang w:bidi="fa-IR"/>
        </w:rPr>
        <w:t>به مدت 24 ساعت</w:t>
      </w:r>
      <w:r>
        <w:rPr>
          <w:rFonts w:hint="cs"/>
          <w:rtl/>
          <w:lang w:bidi="fa-IR"/>
        </w:rPr>
        <w:t xml:space="preserve"> </w:t>
      </w:r>
      <w:r w:rsidRPr="00B7359C">
        <w:rPr>
          <w:rFonts w:hint="cs"/>
          <w:rtl/>
          <w:lang w:bidi="fa-IR"/>
        </w:rPr>
        <w:t>در گرم</w:t>
      </w:r>
      <w:r w:rsidRPr="00B7359C">
        <w:rPr>
          <w:lang w:bidi="fa-IR"/>
        </w:rPr>
        <w:t xml:space="preserve"> </w:t>
      </w:r>
      <w:r w:rsidRPr="00B7359C">
        <w:rPr>
          <w:rFonts w:hint="cs"/>
          <w:rtl/>
          <w:lang w:bidi="fa-IR"/>
        </w:rPr>
        <w:t xml:space="preserve">خانه در دمای </w:t>
      </w:r>
      <w:r w:rsidRPr="00B7359C">
        <w:rPr>
          <w:rFonts w:hint="cs"/>
          <w:rtl/>
        </w:rPr>
        <w:t>37</w:t>
      </w:r>
      <w:r w:rsidRPr="00B7359C">
        <w:rPr>
          <w:rFonts w:hint="cs"/>
          <w:rtl/>
          <w:lang w:bidi="fa-IR"/>
        </w:rPr>
        <w:t xml:space="preserve"> درجه سانتی </w:t>
      </w:r>
      <w:proofErr w:type="spellStart"/>
      <w:r w:rsidRPr="00B7359C">
        <w:rPr>
          <w:rFonts w:hint="cs"/>
          <w:rtl/>
          <w:lang w:bidi="fa-IR"/>
        </w:rPr>
        <w:t>گراد</w:t>
      </w:r>
      <w:proofErr w:type="spellEnd"/>
      <w:r w:rsidRPr="00B7359C">
        <w:rPr>
          <w:rFonts w:hint="cs"/>
          <w:rtl/>
          <w:lang w:bidi="fa-IR"/>
        </w:rPr>
        <w:t xml:space="preserve"> قرار داده شدند. پس از آن برای افتراق </w:t>
      </w:r>
      <w:proofErr w:type="spellStart"/>
      <w:r w:rsidRPr="00B7359C">
        <w:rPr>
          <w:rFonts w:hint="cs"/>
          <w:i/>
          <w:iCs/>
          <w:rtl/>
          <w:lang w:bidi="fa-IR"/>
        </w:rPr>
        <w:t>استرپتوکوکوس</w:t>
      </w:r>
      <w:proofErr w:type="spellEnd"/>
      <w:r w:rsidRPr="00B7359C">
        <w:rPr>
          <w:rFonts w:hint="cs"/>
          <w:rtl/>
          <w:lang w:bidi="fa-IR"/>
        </w:rPr>
        <w:t xml:space="preserve"> و </w:t>
      </w:r>
      <w:proofErr w:type="spellStart"/>
      <w:r w:rsidRPr="00B7359C">
        <w:rPr>
          <w:rFonts w:hint="cs"/>
          <w:i/>
          <w:iCs/>
          <w:rtl/>
          <w:lang w:bidi="fa-IR"/>
        </w:rPr>
        <w:t>استافیلوکوکوس</w:t>
      </w:r>
      <w:proofErr w:type="spellEnd"/>
      <w:r w:rsidRPr="00B7359C">
        <w:rPr>
          <w:rFonts w:hint="cs"/>
          <w:rtl/>
          <w:lang w:bidi="fa-IR"/>
        </w:rPr>
        <w:t xml:space="preserve"> از تست </w:t>
      </w:r>
      <w:proofErr w:type="spellStart"/>
      <w:r w:rsidRPr="00B7359C">
        <w:rPr>
          <w:rFonts w:hint="cs"/>
          <w:rtl/>
          <w:lang w:bidi="fa-IR"/>
        </w:rPr>
        <w:t>کاتالاز</w:t>
      </w:r>
      <w:proofErr w:type="spellEnd"/>
      <w:r w:rsidRPr="00B7359C">
        <w:rPr>
          <w:rFonts w:hint="cs"/>
          <w:rtl/>
          <w:lang w:bidi="fa-IR"/>
        </w:rPr>
        <w:t xml:space="preserve"> استفاده شد، </w:t>
      </w:r>
      <w:proofErr w:type="spellStart"/>
      <w:r w:rsidRPr="00B7359C">
        <w:rPr>
          <w:rFonts w:hint="cs"/>
          <w:rtl/>
          <w:lang w:bidi="fa-IR"/>
        </w:rPr>
        <w:t>کوکسی</w:t>
      </w:r>
      <w:proofErr w:type="spellEnd"/>
      <w:r w:rsidRPr="00B7359C">
        <w:rPr>
          <w:rFonts w:hint="cs"/>
          <w:rtl/>
          <w:lang w:bidi="fa-IR"/>
        </w:rPr>
        <w:t xml:space="preserve"> گرم مثبت </w:t>
      </w:r>
      <w:proofErr w:type="spellStart"/>
      <w:r w:rsidRPr="00B7359C">
        <w:rPr>
          <w:rFonts w:hint="cs"/>
          <w:rtl/>
          <w:lang w:bidi="fa-IR"/>
        </w:rPr>
        <w:t>کاتالاز</w:t>
      </w:r>
      <w:proofErr w:type="spellEnd"/>
      <w:r w:rsidRPr="00B7359C">
        <w:rPr>
          <w:rFonts w:hint="cs"/>
          <w:rtl/>
          <w:lang w:bidi="fa-IR"/>
        </w:rPr>
        <w:t xml:space="preserve"> منفی را انتخاب کرده و برای آن ها از تست افتراقی </w:t>
      </w:r>
      <w:proofErr w:type="spellStart"/>
      <w:r w:rsidRPr="00B7359C">
        <w:rPr>
          <w:rFonts w:hint="cs"/>
          <w:rtl/>
          <w:lang w:bidi="fa-IR"/>
        </w:rPr>
        <w:t>استرپتوکوکوس</w:t>
      </w:r>
      <w:proofErr w:type="spellEnd"/>
      <w:r w:rsidRPr="00B7359C">
        <w:rPr>
          <w:rFonts w:hint="cs"/>
          <w:rtl/>
          <w:lang w:bidi="fa-IR"/>
        </w:rPr>
        <w:t xml:space="preserve"> ها استفاده شد. سایر عوامل باکتریایی مانند </w:t>
      </w:r>
      <w:proofErr w:type="spellStart"/>
      <w:r w:rsidRPr="00B7359C">
        <w:rPr>
          <w:rFonts w:hint="cs"/>
          <w:i/>
          <w:iCs/>
          <w:rtl/>
          <w:lang w:bidi="fa-IR"/>
        </w:rPr>
        <w:t>نایسریا</w:t>
      </w:r>
      <w:proofErr w:type="spellEnd"/>
      <w:r w:rsidRPr="00B7359C">
        <w:rPr>
          <w:rFonts w:hint="cs"/>
          <w:i/>
          <w:iCs/>
          <w:rtl/>
          <w:lang w:bidi="fa-IR"/>
        </w:rPr>
        <w:t xml:space="preserve"> </w:t>
      </w:r>
      <w:proofErr w:type="spellStart"/>
      <w:r w:rsidRPr="00B7359C">
        <w:rPr>
          <w:rFonts w:hint="cs"/>
          <w:i/>
          <w:iCs/>
          <w:rtl/>
          <w:lang w:bidi="fa-IR"/>
        </w:rPr>
        <w:t>گونوره</w:t>
      </w:r>
      <w:proofErr w:type="spellEnd"/>
      <w:r w:rsidRPr="00B7359C">
        <w:rPr>
          <w:rFonts w:hint="cs"/>
          <w:rtl/>
          <w:lang w:bidi="fa-IR"/>
        </w:rPr>
        <w:t xml:space="preserve">، </w:t>
      </w:r>
      <w:r w:rsidRPr="00B7359C">
        <w:rPr>
          <w:rFonts w:hint="cs"/>
          <w:i/>
          <w:iCs/>
          <w:rtl/>
          <w:lang w:bidi="fa-IR"/>
        </w:rPr>
        <w:t>کلامیدیا تراکوماتیس</w:t>
      </w:r>
      <w:r w:rsidRPr="00B7359C">
        <w:rPr>
          <w:rFonts w:hint="cs"/>
          <w:rtl/>
          <w:lang w:bidi="fa-IR"/>
        </w:rPr>
        <w:t xml:space="preserve">، </w:t>
      </w:r>
      <w:proofErr w:type="spellStart"/>
      <w:r w:rsidRPr="00B7359C">
        <w:rPr>
          <w:rFonts w:hint="cs"/>
          <w:i/>
          <w:iCs/>
          <w:rtl/>
          <w:lang w:bidi="fa-IR"/>
        </w:rPr>
        <w:t>مایکوپلاسما</w:t>
      </w:r>
      <w:proofErr w:type="spellEnd"/>
      <w:r w:rsidRPr="00B7359C">
        <w:rPr>
          <w:rFonts w:hint="cs"/>
          <w:i/>
          <w:iCs/>
          <w:rtl/>
          <w:lang w:bidi="fa-IR"/>
        </w:rPr>
        <w:t xml:space="preserve"> </w:t>
      </w:r>
      <w:proofErr w:type="spellStart"/>
      <w:r w:rsidRPr="00B7359C">
        <w:rPr>
          <w:rFonts w:hint="cs"/>
          <w:i/>
          <w:iCs/>
          <w:rtl/>
          <w:lang w:bidi="fa-IR"/>
        </w:rPr>
        <w:t>ژنیتالیوم</w:t>
      </w:r>
      <w:proofErr w:type="spellEnd"/>
      <w:r w:rsidRPr="00B7359C">
        <w:rPr>
          <w:rFonts w:hint="cs"/>
          <w:rtl/>
          <w:lang w:bidi="fa-IR"/>
        </w:rPr>
        <w:t xml:space="preserve">، </w:t>
      </w:r>
      <w:proofErr w:type="spellStart"/>
      <w:r w:rsidRPr="00B7359C">
        <w:rPr>
          <w:rFonts w:hint="cs"/>
          <w:i/>
          <w:iCs/>
          <w:rtl/>
          <w:lang w:bidi="fa-IR"/>
        </w:rPr>
        <w:t>مایکوپلاسما</w:t>
      </w:r>
      <w:proofErr w:type="spellEnd"/>
      <w:r w:rsidRPr="00B7359C">
        <w:rPr>
          <w:rFonts w:hint="cs"/>
          <w:i/>
          <w:iCs/>
          <w:rtl/>
          <w:lang w:bidi="fa-IR"/>
        </w:rPr>
        <w:t xml:space="preserve"> </w:t>
      </w:r>
      <w:proofErr w:type="spellStart"/>
      <w:r w:rsidRPr="00B7359C">
        <w:rPr>
          <w:rFonts w:hint="cs"/>
          <w:i/>
          <w:iCs/>
          <w:rtl/>
          <w:lang w:bidi="fa-IR"/>
        </w:rPr>
        <w:t>هومینیس</w:t>
      </w:r>
      <w:proofErr w:type="spellEnd"/>
      <w:r w:rsidRPr="00B7359C">
        <w:rPr>
          <w:rFonts w:hint="cs"/>
          <w:rtl/>
          <w:lang w:bidi="fa-IR"/>
        </w:rPr>
        <w:t xml:space="preserve">، </w:t>
      </w:r>
      <w:proofErr w:type="spellStart"/>
      <w:r w:rsidRPr="00B7359C">
        <w:rPr>
          <w:rFonts w:hint="cs"/>
          <w:i/>
          <w:iCs/>
          <w:rtl/>
          <w:lang w:bidi="fa-IR"/>
        </w:rPr>
        <w:t>یوروپلاسما</w:t>
      </w:r>
      <w:proofErr w:type="spellEnd"/>
      <w:r w:rsidRPr="00B7359C">
        <w:rPr>
          <w:rFonts w:hint="cs"/>
          <w:i/>
          <w:iCs/>
          <w:rtl/>
          <w:lang w:bidi="fa-IR"/>
        </w:rPr>
        <w:t xml:space="preserve"> </w:t>
      </w:r>
      <w:proofErr w:type="spellStart"/>
      <w:r w:rsidRPr="00B7359C">
        <w:rPr>
          <w:rFonts w:hint="cs"/>
          <w:i/>
          <w:iCs/>
          <w:rtl/>
          <w:lang w:bidi="fa-IR"/>
        </w:rPr>
        <w:t>یورولیتیکوم</w:t>
      </w:r>
      <w:proofErr w:type="spellEnd"/>
      <w:r w:rsidRPr="00B7359C">
        <w:rPr>
          <w:rFonts w:hint="cs"/>
          <w:rtl/>
          <w:lang w:bidi="fa-IR"/>
        </w:rPr>
        <w:t xml:space="preserve">، و </w:t>
      </w:r>
      <w:proofErr w:type="spellStart"/>
      <w:r w:rsidRPr="00B7359C">
        <w:rPr>
          <w:rFonts w:hint="cs"/>
          <w:i/>
          <w:iCs/>
          <w:rtl/>
          <w:lang w:bidi="fa-IR"/>
        </w:rPr>
        <w:t>استرپتوکوکوس</w:t>
      </w:r>
      <w:proofErr w:type="spellEnd"/>
      <w:r w:rsidRPr="00B7359C">
        <w:rPr>
          <w:rFonts w:hint="cs"/>
          <w:i/>
          <w:iCs/>
          <w:rtl/>
          <w:lang w:bidi="fa-IR"/>
        </w:rPr>
        <w:t xml:space="preserve"> </w:t>
      </w:r>
      <w:proofErr w:type="spellStart"/>
      <w:r w:rsidRPr="00B7359C">
        <w:rPr>
          <w:rFonts w:hint="cs"/>
          <w:i/>
          <w:iCs/>
          <w:rtl/>
          <w:lang w:bidi="fa-IR"/>
        </w:rPr>
        <w:t>اگالاکتیه</w:t>
      </w:r>
      <w:proofErr w:type="spellEnd"/>
      <w:r w:rsidRPr="00B7359C">
        <w:rPr>
          <w:rFonts w:hint="cs"/>
          <w:rtl/>
          <w:lang w:bidi="fa-IR"/>
        </w:rPr>
        <w:t xml:space="preserve">، با استفاده از </w:t>
      </w:r>
      <w:proofErr w:type="spellStart"/>
      <w:r w:rsidRPr="00B7359C">
        <w:rPr>
          <w:rFonts w:hint="cs"/>
          <w:rtl/>
          <w:lang w:bidi="fa-IR"/>
        </w:rPr>
        <w:t>پرایمرهای</w:t>
      </w:r>
      <w:proofErr w:type="spellEnd"/>
      <w:r w:rsidRPr="00B7359C">
        <w:rPr>
          <w:rFonts w:hint="cs"/>
          <w:rtl/>
          <w:lang w:bidi="fa-IR"/>
        </w:rPr>
        <w:t xml:space="preserve"> اختصاصی  به روش </w:t>
      </w:r>
      <w:r w:rsidRPr="00B7359C">
        <w:rPr>
          <w:lang w:bidi="fa-IR"/>
        </w:rPr>
        <w:t>PCR</w:t>
      </w:r>
      <w:r w:rsidRPr="00B7359C">
        <w:rPr>
          <w:rFonts w:hint="cs"/>
          <w:rtl/>
          <w:lang w:bidi="fa-IR"/>
        </w:rPr>
        <w:t xml:space="preserve"> مورد شناسایی قرار گرفتند.</w:t>
      </w:r>
    </w:p>
    <w:p w14:paraId="59DC112B" w14:textId="77777777" w:rsidR="00B7359C" w:rsidRPr="00B7359C" w:rsidRDefault="00B7359C" w:rsidP="00B7359C">
      <w:pPr>
        <w:bidi/>
        <w:jc w:val="both"/>
        <w:rPr>
          <w:b/>
          <w:bCs/>
          <w:rtl/>
          <w:lang w:bidi="fa-IR"/>
        </w:rPr>
      </w:pPr>
      <w:r w:rsidRPr="00B7359C">
        <w:rPr>
          <w:rFonts w:hint="cs"/>
          <w:b/>
          <w:bCs/>
          <w:rtl/>
          <w:lang w:bidi="fa-IR"/>
        </w:rPr>
        <w:t xml:space="preserve">  </w:t>
      </w:r>
      <w:r w:rsidRPr="00B7359C">
        <w:rPr>
          <w:b/>
          <w:bCs/>
          <w:rtl/>
          <w:lang w:bidi="fa-IR"/>
        </w:rPr>
        <w:t>نتای</w:t>
      </w:r>
      <w:r w:rsidRPr="00B7359C">
        <w:rPr>
          <w:rFonts w:hint="cs"/>
          <w:b/>
          <w:bCs/>
          <w:rtl/>
          <w:lang w:bidi="fa-IR"/>
        </w:rPr>
        <w:t xml:space="preserve">ج: </w:t>
      </w:r>
    </w:p>
    <w:p w14:paraId="05F4BD62" w14:textId="05B41F24" w:rsidR="00B7359C" w:rsidRPr="00B7359C" w:rsidRDefault="00B7359C" w:rsidP="00B7359C">
      <w:pPr>
        <w:bidi/>
        <w:jc w:val="both"/>
        <w:rPr>
          <w:lang w:bidi="fa-IR"/>
        </w:rPr>
      </w:pPr>
      <w:r w:rsidRPr="00B7359C">
        <w:rPr>
          <w:rFonts w:hint="cs"/>
          <w:rtl/>
          <w:lang w:bidi="fa-IR"/>
        </w:rPr>
        <w:t xml:space="preserve">از مراجعین با علایم عفونت ژنیتال 169 نمونه گرفته شد. میزان  فراوانی </w:t>
      </w:r>
      <w:proofErr w:type="spellStart"/>
      <w:r w:rsidRPr="00B7359C">
        <w:rPr>
          <w:rFonts w:hint="cs"/>
          <w:i/>
          <w:iCs/>
          <w:rtl/>
          <w:lang w:bidi="fa-IR"/>
        </w:rPr>
        <w:t>استرپتوکوکوس</w:t>
      </w:r>
      <w:proofErr w:type="spellEnd"/>
      <w:r w:rsidRPr="00B7359C">
        <w:rPr>
          <w:rFonts w:hint="cs"/>
          <w:i/>
          <w:iCs/>
          <w:rtl/>
          <w:lang w:bidi="fa-IR"/>
        </w:rPr>
        <w:t xml:space="preserve"> </w:t>
      </w:r>
      <w:proofErr w:type="spellStart"/>
      <w:r w:rsidRPr="00B7359C">
        <w:rPr>
          <w:rFonts w:hint="cs"/>
          <w:i/>
          <w:iCs/>
          <w:rtl/>
          <w:lang w:bidi="fa-IR"/>
        </w:rPr>
        <w:t>اگالاکتیه</w:t>
      </w:r>
      <w:proofErr w:type="spellEnd"/>
      <w:r w:rsidRPr="00B7359C">
        <w:rPr>
          <w:rFonts w:hint="cs"/>
          <w:rtl/>
          <w:lang w:bidi="fa-IR"/>
        </w:rPr>
        <w:t xml:space="preserve"> به روش کشت</w:t>
      </w:r>
      <w:r w:rsidRPr="00B7359C">
        <w:rPr>
          <w:lang w:bidi="fa-IR"/>
        </w:rPr>
        <w:t xml:space="preserve">4/7 </w:t>
      </w:r>
      <w:r w:rsidRPr="00B7359C">
        <w:rPr>
          <w:rFonts w:hint="cs"/>
          <w:rtl/>
          <w:lang w:bidi="fa-IR"/>
        </w:rPr>
        <w:t xml:space="preserve">%( 8 نمونه ) و به روش </w:t>
      </w:r>
      <w:r w:rsidRPr="00B7359C">
        <w:rPr>
          <w:lang w:bidi="fa-IR"/>
        </w:rPr>
        <w:t>PCR</w:t>
      </w:r>
      <w:r w:rsidRPr="00B7359C">
        <w:rPr>
          <w:rFonts w:hint="cs"/>
          <w:rtl/>
          <w:lang w:bidi="fa-IR"/>
        </w:rPr>
        <w:t xml:space="preserve"> </w:t>
      </w:r>
      <w:r w:rsidRPr="00B7359C">
        <w:rPr>
          <w:lang w:bidi="fa-IR"/>
        </w:rPr>
        <w:t>13/6</w:t>
      </w:r>
      <w:r w:rsidRPr="00B7359C">
        <w:rPr>
          <w:rFonts w:hint="cs"/>
          <w:rtl/>
          <w:lang w:bidi="fa-IR"/>
        </w:rPr>
        <w:t xml:space="preserve">% ( </w:t>
      </w:r>
      <w:r w:rsidRPr="00B7359C">
        <w:rPr>
          <w:lang w:bidi="fa-IR"/>
        </w:rPr>
        <w:t>23</w:t>
      </w:r>
      <w:r w:rsidRPr="00B7359C">
        <w:rPr>
          <w:rFonts w:hint="cs"/>
          <w:rtl/>
          <w:lang w:bidi="fa-IR"/>
        </w:rPr>
        <w:t xml:space="preserve">نمونه )، </w:t>
      </w:r>
      <w:proofErr w:type="spellStart"/>
      <w:r w:rsidRPr="00B7359C">
        <w:rPr>
          <w:rFonts w:hint="cs"/>
          <w:i/>
          <w:iCs/>
          <w:rtl/>
          <w:lang w:bidi="fa-IR"/>
        </w:rPr>
        <w:t>نایسریا</w:t>
      </w:r>
      <w:proofErr w:type="spellEnd"/>
      <w:r w:rsidRPr="00B7359C">
        <w:rPr>
          <w:rFonts w:hint="cs"/>
          <w:i/>
          <w:iCs/>
          <w:rtl/>
          <w:lang w:bidi="fa-IR"/>
        </w:rPr>
        <w:t xml:space="preserve"> </w:t>
      </w:r>
      <w:proofErr w:type="spellStart"/>
      <w:r w:rsidRPr="00B7359C">
        <w:rPr>
          <w:rFonts w:hint="cs"/>
          <w:i/>
          <w:iCs/>
          <w:rtl/>
          <w:lang w:bidi="fa-IR"/>
        </w:rPr>
        <w:t>گونوره</w:t>
      </w:r>
      <w:proofErr w:type="spellEnd"/>
      <w:r w:rsidRPr="00B7359C">
        <w:rPr>
          <w:rFonts w:hint="cs"/>
          <w:rtl/>
          <w:lang w:bidi="fa-IR"/>
        </w:rPr>
        <w:t xml:space="preserve"> </w:t>
      </w:r>
      <w:r w:rsidRPr="00B7359C">
        <w:rPr>
          <w:lang w:bidi="fa-IR"/>
        </w:rPr>
        <w:t>6/5</w:t>
      </w:r>
      <w:r w:rsidRPr="00B7359C">
        <w:rPr>
          <w:rFonts w:hint="cs"/>
          <w:rtl/>
          <w:lang w:bidi="fa-IR"/>
        </w:rPr>
        <w:t xml:space="preserve">% ( 11 نمونه )، </w:t>
      </w:r>
      <w:proofErr w:type="spellStart"/>
      <w:r w:rsidRPr="00B7359C">
        <w:rPr>
          <w:rFonts w:hint="cs"/>
          <w:i/>
          <w:iCs/>
          <w:rtl/>
          <w:lang w:bidi="fa-IR"/>
        </w:rPr>
        <w:t>مایکوپلاسما</w:t>
      </w:r>
      <w:proofErr w:type="spellEnd"/>
      <w:r w:rsidRPr="00B7359C">
        <w:rPr>
          <w:rFonts w:hint="cs"/>
          <w:rtl/>
          <w:lang w:bidi="fa-IR"/>
        </w:rPr>
        <w:t xml:space="preserve"> </w:t>
      </w:r>
      <w:proofErr w:type="spellStart"/>
      <w:r w:rsidRPr="00B7359C">
        <w:rPr>
          <w:rFonts w:hint="cs"/>
          <w:i/>
          <w:iCs/>
          <w:rtl/>
          <w:lang w:bidi="fa-IR"/>
        </w:rPr>
        <w:t>ژنیتالیوم</w:t>
      </w:r>
      <w:proofErr w:type="spellEnd"/>
      <w:r w:rsidRPr="00B7359C">
        <w:rPr>
          <w:rFonts w:hint="cs"/>
          <w:i/>
          <w:iCs/>
          <w:rtl/>
          <w:lang w:bidi="fa-IR"/>
        </w:rPr>
        <w:t xml:space="preserve"> </w:t>
      </w:r>
      <w:r w:rsidRPr="00B7359C">
        <w:rPr>
          <w:lang w:bidi="fa-IR"/>
        </w:rPr>
        <w:t>3/6</w:t>
      </w:r>
      <w:r w:rsidRPr="00B7359C">
        <w:rPr>
          <w:rFonts w:hint="cs"/>
          <w:b/>
          <w:bCs/>
          <w:rtl/>
          <w:lang w:bidi="fa-IR"/>
        </w:rPr>
        <w:t xml:space="preserve">% ( </w:t>
      </w:r>
      <w:r w:rsidRPr="00B7359C">
        <w:rPr>
          <w:rFonts w:hint="cs"/>
          <w:rtl/>
          <w:lang w:bidi="fa-IR"/>
        </w:rPr>
        <w:t>6 نمونه</w:t>
      </w:r>
      <w:r w:rsidRPr="00B7359C">
        <w:rPr>
          <w:rFonts w:hint="cs"/>
          <w:b/>
          <w:bCs/>
          <w:rtl/>
          <w:lang w:bidi="fa-IR"/>
        </w:rPr>
        <w:t xml:space="preserve"> )</w:t>
      </w:r>
      <w:r w:rsidRPr="00B7359C">
        <w:rPr>
          <w:rFonts w:hint="cs"/>
          <w:rtl/>
          <w:lang w:bidi="fa-IR"/>
        </w:rPr>
        <w:t xml:space="preserve">، </w:t>
      </w:r>
      <w:proofErr w:type="spellStart"/>
      <w:r w:rsidRPr="00B7359C">
        <w:rPr>
          <w:rFonts w:hint="cs"/>
          <w:i/>
          <w:iCs/>
          <w:rtl/>
          <w:lang w:bidi="fa-IR"/>
        </w:rPr>
        <w:t>مایکوپلاسما</w:t>
      </w:r>
      <w:proofErr w:type="spellEnd"/>
      <w:r w:rsidRPr="00B7359C">
        <w:rPr>
          <w:rFonts w:hint="cs"/>
          <w:i/>
          <w:iCs/>
          <w:rtl/>
          <w:lang w:bidi="fa-IR"/>
        </w:rPr>
        <w:t xml:space="preserve"> </w:t>
      </w:r>
      <w:proofErr w:type="spellStart"/>
      <w:r w:rsidRPr="00B7359C">
        <w:rPr>
          <w:rFonts w:hint="cs"/>
          <w:i/>
          <w:iCs/>
          <w:rtl/>
          <w:lang w:bidi="fa-IR"/>
        </w:rPr>
        <w:t>هومینیس</w:t>
      </w:r>
      <w:proofErr w:type="spellEnd"/>
      <w:r w:rsidRPr="00B7359C">
        <w:rPr>
          <w:rFonts w:hint="cs"/>
          <w:rtl/>
          <w:lang w:bidi="fa-IR"/>
        </w:rPr>
        <w:t xml:space="preserve"> </w:t>
      </w:r>
      <w:r w:rsidRPr="00B7359C">
        <w:rPr>
          <w:lang w:bidi="fa-IR"/>
        </w:rPr>
        <w:t>4/1</w:t>
      </w:r>
      <w:r w:rsidRPr="00B7359C">
        <w:rPr>
          <w:rFonts w:hint="cs"/>
          <w:rtl/>
          <w:lang w:bidi="fa-IR"/>
        </w:rPr>
        <w:t xml:space="preserve">% ( 7 نمونه )، </w:t>
      </w:r>
      <w:proofErr w:type="spellStart"/>
      <w:r w:rsidRPr="00B7359C">
        <w:rPr>
          <w:rFonts w:hint="cs"/>
          <w:i/>
          <w:iCs/>
          <w:rtl/>
          <w:lang w:bidi="fa-IR"/>
        </w:rPr>
        <w:t>یوروپلاسما</w:t>
      </w:r>
      <w:proofErr w:type="spellEnd"/>
      <w:r w:rsidRPr="00B7359C">
        <w:rPr>
          <w:rFonts w:hint="cs"/>
          <w:i/>
          <w:iCs/>
          <w:rtl/>
          <w:lang w:bidi="fa-IR"/>
        </w:rPr>
        <w:t xml:space="preserve"> </w:t>
      </w:r>
      <w:proofErr w:type="spellStart"/>
      <w:r w:rsidRPr="00B7359C">
        <w:rPr>
          <w:rFonts w:hint="cs"/>
          <w:i/>
          <w:iCs/>
          <w:rtl/>
          <w:lang w:bidi="fa-IR"/>
        </w:rPr>
        <w:t>یورولیتیکوم</w:t>
      </w:r>
      <w:proofErr w:type="spellEnd"/>
      <w:r w:rsidRPr="00B7359C">
        <w:rPr>
          <w:rFonts w:hint="cs"/>
          <w:rtl/>
          <w:lang w:bidi="fa-IR"/>
        </w:rPr>
        <w:t xml:space="preserve"> </w:t>
      </w:r>
      <w:r w:rsidRPr="00B7359C">
        <w:rPr>
          <w:lang w:bidi="fa-IR"/>
        </w:rPr>
        <w:t>1/2</w:t>
      </w:r>
      <w:r w:rsidRPr="00B7359C">
        <w:rPr>
          <w:rFonts w:hint="cs"/>
          <w:rtl/>
          <w:lang w:bidi="fa-IR"/>
        </w:rPr>
        <w:t xml:space="preserve">% ( 2 نمونه )، و </w:t>
      </w:r>
      <w:r w:rsidRPr="00B7359C">
        <w:rPr>
          <w:rFonts w:hint="cs"/>
          <w:i/>
          <w:iCs/>
          <w:rtl/>
          <w:lang w:bidi="fa-IR"/>
        </w:rPr>
        <w:t>کلامیدیا تراکوماتیس</w:t>
      </w:r>
      <w:r w:rsidRPr="00B7359C">
        <w:rPr>
          <w:rFonts w:hint="cs"/>
          <w:rtl/>
          <w:lang w:bidi="fa-IR"/>
        </w:rPr>
        <w:t xml:space="preserve"> صفر درصد گزارش شد. هیچ گونه ارتباط معناداری میان شیوع این باکتری ها با </w:t>
      </w:r>
      <w:proofErr w:type="spellStart"/>
      <w:r w:rsidRPr="00B7359C">
        <w:rPr>
          <w:rFonts w:hint="cs"/>
          <w:rtl/>
          <w:lang w:bidi="fa-IR"/>
        </w:rPr>
        <w:t>متغییرهای</w:t>
      </w:r>
      <w:proofErr w:type="spellEnd"/>
      <w:r w:rsidRPr="00B7359C">
        <w:rPr>
          <w:rFonts w:hint="cs"/>
          <w:rtl/>
          <w:lang w:bidi="fa-IR"/>
        </w:rPr>
        <w:t xml:space="preserve"> مورد نظر مانند سن بیمار، سن ازدواج، تعداد زایمان، تعداد سقط ... وجود نداشت. میزان فراوانی </w:t>
      </w:r>
      <w:proofErr w:type="spellStart"/>
      <w:r w:rsidRPr="00B7359C">
        <w:rPr>
          <w:rFonts w:hint="cs"/>
          <w:i/>
          <w:iCs/>
          <w:rtl/>
          <w:lang w:bidi="fa-IR"/>
        </w:rPr>
        <w:t>استرپتوکوکوس</w:t>
      </w:r>
      <w:proofErr w:type="spellEnd"/>
      <w:r w:rsidRPr="00B7359C">
        <w:rPr>
          <w:rFonts w:hint="cs"/>
          <w:i/>
          <w:iCs/>
          <w:rtl/>
          <w:lang w:bidi="fa-IR"/>
        </w:rPr>
        <w:t xml:space="preserve"> </w:t>
      </w:r>
      <w:proofErr w:type="spellStart"/>
      <w:r w:rsidRPr="00B7359C">
        <w:rPr>
          <w:rFonts w:hint="cs"/>
          <w:i/>
          <w:iCs/>
          <w:rtl/>
          <w:lang w:bidi="fa-IR"/>
        </w:rPr>
        <w:t>اگالاکتیه</w:t>
      </w:r>
      <w:proofErr w:type="spellEnd"/>
      <w:r w:rsidRPr="00B7359C">
        <w:rPr>
          <w:rFonts w:hint="cs"/>
          <w:rtl/>
          <w:lang w:bidi="fa-IR"/>
        </w:rPr>
        <w:t xml:space="preserve"> با سقط دارای ارتباط معنا داری بود. </w:t>
      </w:r>
    </w:p>
    <w:p w14:paraId="0359CC87" w14:textId="6A1B601F" w:rsidR="00B7359C" w:rsidRPr="00B7359C" w:rsidRDefault="00B7359C" w:rsidP="00B7359C">
      <w:pPr>
        <w:bidi/>
        <w:jc w:val="both"/>
        <w:rPr>
          <w:rtl/>
          <w:lang w:bidi="fa-IR"/>
        </w:rPr>
      </w:pPr>
      <w:r w:rsidRPr="00B7359C">
        <w:rPr>
          <w:rFonts w:hint="cs"/>
          <w:rtl/>
          <w:lang w:bidi="fa-IR"/>
        </w:rPr>
        <w:t xml:space="preserve">نتیجه گیری: نتایج این تحقیق  نشان دهنده بالا بودن میزان عفونت </w:t>
      </w:r>
      <w:proofErr w:type="spellStart"/>
      <w:r w:rsidRPr="00B7359C">
        <w:rPr>
          <w:rFonts w:hint="cs"/>
          <w:rtl/>
          <w:lang w:bidi="fa-IR"/>
        </w:rPr>
        <w:t>گنوکوکی</w:t>
      </w:r>
      <w:proofErr w:type="spellEnd"/>
      <w:r w:rsidRPr="00B7359C">
        <w:rPr>
          <w:rFonts w:hint="cs"/>
          <w:rtl/>
          <w:lang w:bidi="fa-IR"/>
        </w:rPr>
        <w:t xml:space="preserve"> در شهر ایلام است و از عوامل غیر </w:t>
      </w:r>
      <w:proofErr w:type="spellStart"/>
      <w:r w:rsidRPr="00B7359C">
        <w:rPr>
          <w:rFonts w:hint="cs"/>
          <w:rtl/>
          <w:lang w:bidi="fa-IR"/>
        </w:rPr>
        <w:t>گنوکوکی</w:t>
      </w:r>
      <w:proofErr w:type="spellEnd"/>
      <w:r w:rsidRPr="00B7359C">
        <w:rPr>
          <w:rFonts w:hint="cs"/>
          <w:rtl/>
          <w:lang w:bidi="fa-IR"/>
        </w:rPr>
        <w:t xml:space="preserve"> بیشترین نقش در ایجاد عفونت، </w:t>
      </w:r>
      <w:proofErr w:type="spellStart"/>
      <w:r w:rsidRPr="00B7359C">
        <w:rPr>
          <w:rFonts w:hint="cs"/>
          <w:i/>
          <w:iCs/>
          <w:rtl/>
          <w:lang w:bidi="fa-IR"/>
        </w:rPr>
        <w:t>مایکوپلاسما</w:t>
      </w:r>
      <w:proofErr w:type="spellEnd"/>
      <w:r w:rsidRPr="00B7359C">
        <w:rPr>
          <w:rFonts w:hint="cs"/>
          <w:i/>
          <w:iCs/>
          <w:rtl/>
          <w:lang w:bidi="fa-IR"/>
        </w:rPr>
        <w:t xml:space="preserve"> </w:t>
      </w:r>
      <w:proofErr w:type="spellStart"/>
      <w:r w:rsidRPr="00B7359C">
        <w:rPr>
          <w:rFonts w:hint="cs"/>
          <w:i/>
          <w:iCs/>
          <w:rtl/>
          <w:lang w:bidi="fa-IR"/>
        </w:rPr>
        <w:t>هومینیس</w:t>
      </w:r>
      <w:proofErr w:type="spellEnd"/>
      <w:r w:rsidRPr="00B7359C">
        <w:rPr>
          <w:rFonts w:hint="cs"/>
          <w:rtl/>
          <w:lang w:bidi="fa-IR"/>
        </w:rPr>
        <w:t xml:space="preserve"> دارا می باشد.</w:t>
      </w:r>
    </w:p>
    <w:p w14:paraId="2708049A" w14:textId="77777777" w:rsidR="00B7359C" w:rsidRPr="00B7359C" w:rsidRDefault="00B7359C" w:rsidP="00B7359C">
      <w:pPr>
        <w:bidi/>
        <w:jc w:val="both"/>
        <w:rPr>
          <w:lang w:bidi="fa-IR"/>
        </w:rPr>
      </w:pPr>
      <w:r w:rsidRPr="00B7359C">
        <w:rPr>
          <w:rtl/>
          <w:lang w:bidi="fa-IR"/>
        </w:rPr>
        <w:t>واژه</w:t>
      </w:r>
      <w:r w:rsidRPr="00B7359C">
        <w:rPr>
          <w:rFonts w:hint="cs"/>
          <w:rtl/>
          <w:lang w:bidi="fa-IR"/>
        </w:rPr>
        <w:t xml:space="preserve"> </w:t>
      </w:r>
      <w:r w:rsidRPr="00B7359C">
        <w:rPr>
          <w:rtl/>
          <w:lang w:bidi="fa-IR"/>
        </w:rPr>
        <w:t>های کلیدی:</w:t>
      </w:r>
      <w:r w:rsidRPr="00B7359C">
        <w:rPr>
          <w:b/>
          <w:bCs/>
          <w:rtl/>
          <w:lang w:bidi="fa-IR"/>
        </w:rPr>
        <w:t xml:space="preserve"> </w:t>
      </w:r>
      <w:r w:rsidRPr="00B7359C">
        <w:rPr>
          <w:rFonts w:hint="cs"/>
          <w:rtl/>
          <w:lang w:bidi="fa-IR"/>
        </w:rPr>
        <w:t xml:space="preserve">عفونت </w:t>
      </w:r>
      <w:proofErr w:type="spellStart"/>
      <w:r w:rsidRPr="00B7359C">
        <w:rPr>
          <w:rFonts w:hint="cs"/>
          <w:rtl/>
          <w:lang w:bidi="fa-IR"/>
        </w:rPr>
        <w:t>گونوکوکی</w:t>
      </w:r>
      <w:proofErr w:type="spellEnd"/>
      <w:r w:rsidRPr="00B7359C">
        <w:rPr>
          <w:rFonts w:hint="cs"/>
          <w:rtl/>
          <w:lang w:bidi="fa-IR"/>
        </w:rPr>
        <w:t>،</w:t>
      </w:r>
      <w:r w:rsidRPr="00B7359C">
        <w:rPr>
          <w:rFonts w:hint="cs"/>
          <w:b/>
          <w:bCs/>
          <w:rtl/>
          <w:lang w:bidi="fa-IR"/>
        </w:rPr>
        <w:t xml:space="preserve"> </w:t>
      </w:r>
      <w:r w:rsidRPr="00B7359C">
        <w:rPr>
          <w:rFonts w:hint="cs"/>
          <w:i/>
          <w:iCs/>
          <w:rtl/>
          <w:lang w:bidi="fa-IR"/>
        </w:rPr>
        <w:t>کلامیدیا تراکوماتیس</w:t>
      </w:r>
      <w:r w:rsidRPr="00B7359C">
        <w:rPr>
          <w:rFonts w:hint="cs"/>
          <w:rtl/>
          <w:lang w:bidi="fa-IR"/>
        </w:rPr>
        <w:t xml:space="preserve">، </w:t>
      </w:r>
      <w:proofErr w:type="spellStart"/>
      <w:r w:rsidRPr="00B7359C">
        <w:rPr>
          <w:rFonts w:hint="cs"/>
          <w:i/>
          <w:iCs/>
          <w:rtl/>
          <w:lang w:bidi="fa-IR"/>
        </w:rPr>
        <w:t>مایکوپلاسما</w:t>
      </w:r>
      <w:proofErr w:type="spellEnd"/>
      <w:r w:rsidRPr="00B7359C">
        <w:rPr>
          <w:rFonts w:hint="cs"/>
          <w:i/>
          <w:iCs/>
          <w:rtl/>
          <w:lang w:bidi="fa-IR"/>
        </w:rPr>
        <w:t xml:space="preserve">، </w:t>
      </w:r>
      <w:proofErr w:type="spellStart"/>
      <w:r w:rsidRPr="00B7359C">
        <w:rPr>
          <w:rFonts w:hint="cs"/>
          <w:i/>
          <w:iCs/>
          <w:rtl/>
          <w:lang w:bidi="fa-IR"/>
        </w:rPr>
        <w:t>استرپتوکوکوس</w:t>
      </w:r>
      <w:proofErr w:type="spellEnd"/>
      <w:r w:rsidRPr="00B7359C">
        <w:rPr>
          <w:rFonts w:hint="cs"/>
          <w:i/>
          <w:iCs/>
          <w:rtl/>
          <w:lang w:bidi="fa-IR"/>
        </w:rPr>
        <w:t xml:space="preserve"> </w:t>
      </w:r>
      <w:proofErr w:type="spellStart"/>
      <w:r w:rsidRPr="00B7359C">
        <w:rPr>
          <w:rFonts w:hint="cs"/>
          <w:i/>
          <w:iCs/>
          <w:rtl/>
          <w:lang w:bidi="fa-IR"/>
        </w:rPr>
        <w:t>اگالاکتیه</w:t>
      </w:r>
      <w:proofErr w:type="spellEnd"/>
      <w:r w:rsidRPr="00B7359C">
        <w:rPr>
          <w:rFonts w:hint="cs"/>
          <w:i/>
          <w:iCs/>
          <w:rtl/>
          <w:lang w:bidi="fa-IR"/>
        </w:rPr>
        <w:t xml:space="preserve">، </w:t>
      </w:r>
      <w:r w:rsidRPr="00B7359C">
        <w:rPr>
          <w:lang w:bidi="fa-IR"/>
        </w:rPr>
        <w:t>PCR</w:t>
      </w:r>
    </w:p>
    <w:p w14:paraId="5498D6D2" w14:textId="79A54C34" w:rsidR="00191DE3" w:rsidRDefault="00191DE3" w:rsidP="00B7359C">
      <w:pPr>
        <w:bidi/>
        <w:jc w:val="both"/>
        <w:rPr>
          <w:rFonts w:hint="cs"/>
          <w:rtl/>
          <w:lang w:bidi="fa-IR"/>
        </w:rPr>
      </w:pPr>
    </w:p>
    <w:sectPr w:rsidR="00191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4441" w14:textId="77777777" w:rsidR="00B7359C" w:rsidRDefault="00B7359C" w:rsidP="00B7359C">
      <w:pPr>
        <w:spacing w:after="0" w:line="240" w:lineRule="auto"/>
      </w:pPr>
      <w:r>
        <w:separator/>
      </w:r>
    </w:p>
  </w:endnote>
  <w:endnote w:type="continuationSeparator" w:id="0">
    <w:p w14:paraId="28C654DE" w14:textId="77777777" w:rsidR="00B7359C" w:rsidRDefault="00B7359C" w:rsidP="00B7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072C" w14:textId="77777777" w:rsidR="00B7359C" w:rsidRDefault="00B7359C" w:rsidP="00B7359C">
      <w:pPr>
        <w:spacing w:after="0" w:line="240" w:lineRule="auto"/>
      </w:pPr>
      <w:r>
        <w:separator/>
      </w:r>
    </w:p>
  </w:footnote>
  <w:footnote w:type="continuationSeparator" w:id="0">
    <w:p w14:paraId="3509A104" w14:textId="77777777" w:rsidR="00B7359C" w:rsidRDefault="00B7359C" w:rsidP="00B7359C">
      <w:pPr>
        <w:spacing w:after="0" w:line="240" w:lineRule="auto"/>
      </w:pPr>
      <w:r>
        <w:continuationSeparator/>
      </w:r>
    </w:p>
  </w:footnote>
  <w:footnote w:id="1">
    <w:p w14:paraId="3D36F493" w14:textId="77777777" w:rsidR="00B7359C" w:rsidRDefault="00B7359C" w:rsidP="00B7359C">
      <w:r>
        <w:rPr>
          <w:rStyle w:val="FootnoteReference"/>
        </w:rPr>
        <w:footnoteRef/>
      </w:r>
      <w:r>
        <w:rPr>
          <w:rtl/>
        </w:rPr>
        <w:t xml:space="preserve"> </w:t>
      </w:r>
      <w:r>
        <w:t>Vaginitis</w:t>
      </w:r>
    </w:p>
  </w:footnote>
  <w:footnote w:id="2">
    <w:p w14:paraId="00519248" w14:textId="77777777" w:rsidR="00B7359C" w:rsidRPr="00740597" w:rsidRDefault="00B7359C" w:rsidP="00B7359C">
      <w:pPr>
        <w:rPr>
          <w:rFonts w:cstheme="minorHAnsi"/>
        </w:rPr>
      </w:pPr>
      <w:r w:rsidRPr="00740597">
        <w:rPr>
          <w:rFonts w:cstheme="minorHAnsi"/>
        </w:rPr>
        <w:footnoteRef/>
      </w:r>
      <w:r w:rsidRPr="00740597">
        <w:rPr>
          <w:rFonts w:cstheme="minorHAnsi"/>
          <w:rtl/>
        </w:rPr>
        <w:t xml:space="preserve"> </w:t>
      </w:r>
      <w:proofErr w:type="spellStart"/>
      <w:r w:rsidRPr="00740597">
        <w:rPr>
          <w:rFonts w:cstheme="minorHAnsi"/>
        </w:rPr>
        <w:t>Phosphat</w:t>
      </w:r>
      <w:proofErr w:type="spellEnd"/>
      <w:r w:rsidRPr="00740597">
        <w:rPr>
          <w:rFonts w:cstheme="minorHAnsi"/>
        </w:rPr>
        <w:t xml:space="preserve"> buffer </w:t>
      </w:r>
      <w:proofErr w:type="spellStart"/>
      <w:r w:rsidRPr="00740597">
        <w:rPr>
          <w:rFonts w:cstheme="minorHAnsi"/>
        </w:rPr>
        <w:t>salin</w:t>
      </w:r>
      <w:proofErr w:type="spellEnd"/>
      <w:r w:rsidRPr="00740597">
        <w:rPr>
          <w:rFonts w:cstheme="minorHAnsi"/>
        </w:rPr>
        <w:t xml:space="preserve"> </w:t>
      </w:r>
    </w:p>
  </w:footnote>
  <w:footnote w:id="3">
    <w:p w14:paraId="546596B1" w14:textId="77777777" w:rsidR="00B7359C" w:rsidRPr="007D0AAC" w:rsidRDefault="00B7359C" w:rsidP="00B7359C">
      <w:pPr>
        <w:rPr>
          <w:sz w:val="18"/>
          <w:szCs w:val="18"/>
        </w:rPr>
      </w:pPr>
      <w:r w:rsidRPr="00B83BCF">
        <w:rPr>
          <w:rFonts w:asciiTheme="majorBidi" w:hAnsiTheme="majorBidi" w:cstheme="majorBidi"/>
          <w:sz w:val="18"/>
          <w:szCs w:val="18"/>
        </w:rPr>
        <w:footnoteRef/>
      </w:r>
      <w:r w:rsidRPr="00B83BCF">
        <w:rPr>
          <w:sz w:val="18"/>
          <w:szCs w:val="18"/>
          <w:rtl/>
        </w:rPr>
        <w:t xml:space="preserve"> </w:t>
      </w:r>
      <w:r w:rsidRPr="007D0AAC">
        <w:t>Polymerase chain reaction</w:t>
      </w:r>
    </w:p>
  </w:footnote>
  <w:footnote w:id="4">
    <w:p w14:paraId="5852E987" w14:textId="77777777" w:rsidR="00B7359C" w:rsidRPr="008F38D2" w:rsidRDefault="00B7359C" w:rsidP="00B7359C">
      <w:r w:rsidRPr="008F38D2">
        <w:rPr>
          <w:rFonts w:asciiTheme="majorBidi" w:hAnsiTheme="majorBidi" w:cstheme="majorBidi"/>
          <w:sz w:val="20"/>
          <w:szCs w:val="20"/>
        </w:rPr>
        <w:footnoteRef/>
      </w:r>
      <w:r w:rsidRPr="008F38D2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D0AAC">
        <w:t xml:space="preserve">Todd </w:t>
      </w:r>
      <w:proofErr w:type="spellStart"/>
      <w:r w:rsidRPr="007D0AAC">
        <w:t>hewith</w:t>
      </w:r>
      <w:proofErr w:type="spellEnd"/>
      <w:r w:rsidRPr="007D0AAC">
        <w:t xml:space="preserve"> broth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17"/>
    <w:rsid w:val="00054BAA"/>
    <w:rsid w:val="00191DE3"/>
    <w:rsid w:val="005360AF"/>
    <w:rsid w:val="00767D17"/>
    <w:rsid w:val="00B7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711C1E0"/>
  <w15:chartTrackingRefBased/>
  <w15:docId w15:val="{88C2FA40-B5F2-4B7D-96F4-FAA473D6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B7359C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735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3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2</cp:revision>
  <dcterms:created xsi:type="dcterms:W3CDTF">2023-01-04T06:17:00Z</dcterms:created>
  <dcterms:modified xsi:type="dcterms:W3CDTF">2023-01-04T06:21:00Z</dcterms:modified>
</cp:coreProperties>
</file>